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3A" w:rsidRPr="007C3354" w:rsidRDefault="00D12C3A" w:rsidP="00D12C3A">
      <w:pPr>
        <w:pStyle w:val="2"/>
        <w:rPr>
          <w:rFonts w:ascii="Times New Roman" w:hAnsi="Times New Roman"/>
          <w:shd w:val="clear" w:color="auto" w:fill="FFFFFF"/>
        </w:rPr>
      </w:pPr>
      <w:bookmarkStart w:id="0" w:name="_Toc526334920"/>
      <w:r>
        <w:rPr>
          <w:rFonts w:ascii="Times New Roman" w:hAnsi="Times New Roman"/>
          <w:shd w:val="clear" w:color="auto" w:fill="FFFFFF"/>
        </w:rPr>
        <w:t>ТИПОЛОГИЯ</w:t>
      </w:r>
      <w:r w:rsidRPr="007C3354">
        <w:rPr>
          <w:rFonts w:ascii="Times New Roman" w:hAnsi="Times New Roman"/>
          <w:shd w:val="clear" w:color="auto" w:fill="FFFFFF"/>
        </w:rPr>
        <w:t xml:space="preserve"> ВОДНЫ</w:t>
      </w:r>
      <w:r>
        <w:rPr>
          <w:rFonts w:ascii="Times New Roman" w:hAnsi="Times New Roman"/>
          <w:shd w:val="clear" w:color="auto" w:fill="FFFFFF"/>
        </w:rPr>
        <w:t>Х</w:t>
      </w:r>
      <w:r w:rsidRPr="007C3354">
        <w:rPr>
          <w:rFonts w:ascii="Times New Roman" w:hAnsi="Times New Roman"/>
          <w:shd w:val="clear" w:color="auto" w:fill="FFFFFF"/>
        </w:rPr>
        <w:t>Е РЕСУРС</w:t>
      </w:r>
      <w:r>
        <w:rPr>
          <w:rFonts w:ascii="Times New Roman" w:hAnsi="Times New Roman"/>
          <w:shd w:val="clear" w:color="auto" w:fill="FFFFFF"/>
        </w:rPr>
        <w:t>ОВ</w:t>
      </w:r>
      <w:r w:rsidRPr="007C3354">
        <w:rPr>
          <w:rFonts w:ascii="Times New Roman" w:hAnsi="Times New Roman"/>
          <w:shd w:val="clear" w:color="auto" w:fill="FFFFFF"/>
        </w:rPr>
        <w:t xml:space="preserve"> УЗБЕКИСТАНА</w:t>
      </w:r>
      <w:bookmarkEnd w:id="0"/>
    </w:p>
    <w:p w:rsidR="00D12C3A" w:rsidRPr="0048268E"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r w:rsidRPr="0048268E">
        <w:rPr>
          <w:rFonts w:ascii="Times New Roman" w:hAnsi="Times New Roman"/>
          <w:sz w:val="24"/>
          <w:szCs w:val="24"/>
        </w:rPr>
        <w:t xml:space="preserve">Водные ресурсы </w:t>
      </w:r>
      <w:r>
        <w:rPr>
          <w:rFonts w:ascii="Times New Roman" w:hAnsi="Times New Roman"/>
          <w:sz w:val="24"/>
          <w:szCs w:val="24"/>
        </w:rPr>
        <w:t xml:space="preserve">Узбекистана являются частью водных ресурсов </w:t>
      </w:r>
      <w:r w:rsidRPr="0048268E">
        <w:rPr>
          <w:rFonts w:ascii="Times New Roman" w:hAnsi="Times New Roman"/>
          <w:sz w:val="24"/>
          <w:szCs w:val="24"/>
        </w:rPr>
        <w:t>бассейна Аральского моря</w:t>
      </w:r>
      <w:r>
        <w:rPr>
          <w:rFonts w:ascii="Times New Roman" w:hAnsi="Times New Roman"/>
          <w:sz w:val="24"/>
          <w:szCs w:val="24"/>
        </w:rPr>
        <w:t>, и</w:t>
      </w:r>
      <w:r w:rsidRPr="0048268E">
        <w:rPr>
          <w:rFonts w:ascii="Times New Roman" w:hAnsi="Times New Roman"/>
          <w:sz w:val="24"/>
          <w:szCs w:val="24"/>
        </w:rPr>
        <w:t xml:space="preserve"> состоят из возобновляемых поверхностных и подземных вод, а также возвратных вод от антропогенного использования (сточных и дренажных вод). </w:t>
      </w:r>
    </w:p>
    <w:p w:rsidR="00D12C3A" w:rsidRDefault="00D12C3A" w:rsidP="00D12C3A">
      <w:pPr>
        <w:spacing w:after="0" w:line="240" w:lineRule="auto"/>
        <w:jc w:val="both"/>
        <w:rPr>
          <w:rFonts w:ascii="Times New Roman" w:hAnsi="Times New Roman"/>
          <w:sz w:val="24"/>
          <w:szCs w:val="24"/>
        </w:rPr>
      </w:pPr>
    </w:p>
    <w:p w:rsidR="00D12C3A" w:rsidRPr="0048268E" w:rsidRDefault="00D12C3A" w:rsidP="00D12C3A">
      <w:pPr>
        <w:spacing w:after="0" w:line="240" w:lineRule="auto"/>
        <w:jc w:val="both"/>
        <w:rPr>
          <w:rFonts w:ascii="Times New Roman" w:hAnsi="Times New Roman"/>
          <w:sz w:val="24"/>
          <w:szCs w:val="24"/>
        </w:rPr>
      </w:pPr>
      <w:r w:rsidRPr="0048268E">
        <w:rPr>
          <w:rFonts w:ascii="Times New Roman" w:hAnsi="Times New Roman"/>
          <w:sz w:val="24"/>
          <w:szCs w:val="24"/>
        </w:rPr>
        <w:t xml:space="preserve">В бассейне Аральского моря расположены два основных речных бассейна: Сырдарья на севере и Амударья на юге. Отдельные бассейны (закрытые, но относящиеся к Амударье) создают такие реки, как </w:t>
      </w:r>
      <w:proofErr w:type="spellStart"/>
      <w:r w:rsidRPr="0048268E">
        <w:rPr>
          <w:rFonts w:ascii="Times New Roman" w:hAnsi="Times New Roman"/>
          <w:sz w:val="24"/>
          <w:szCs w:val="24"/>
        </w:rPr>
        <w:t>Кашкадарья</w:t>
      </w:r>
      <w:proofErr w:type="spellEnd"/>
      <w:r w:rsidRPr="0048268E">
        <w:rPr>
          <w:rFonts w:ascii="Times New Roman" w:hAnsi="Times New Roman"/>
          <w:sz w:val="24"/>
          <w:szCs w:val="24"/>
        </w:rPr>
        <w:t>, Зарафшан, Мургаб, Теджен, которые потеряли связь с основной рекой много веков назад.</w:t>
      </w:r>
    </w:p>
    <w:p w:rsidR="00D12C3A" w:rsidRPr="0048268E"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both"/>
        <w:rPr>
          <w:rFonts w:ascii="Times New Roman" w:hAnsi="Times New Roman"/>
          <w:sz w:val="24"/>
          <w:szCs w:val="24"/>
        </w:rPr>
      </w:pPr>
      <w:r w:rsidRPr="00D612DA">
        <w:rPr>
          <w:rFonts w:ascii="Times New Roman" w:hAnsi="Times New Roman"/>
          <w:sz w:val="24"/>
          <w:szCs w:val="24"/>
        </w:rPr>
        <w:t xml:space="preserve">Амударья является крупнейшей рекой Центральной Азии. Её длина от истоков Пянджа до Аральского моря составляет </w:t>
      </w:r>
      <w:smartTag w:uri="urn:schemas-microsoft-com:office:smarttags" w:element="metricconverter">
        <w:smartTagPr>
          <w:attr w:name="ProductID" w:val="2540 км"/>
        </w:smartTagPr>
        <w:r w:rsidRPr="00D612DA">
          <w:rPr>
            <w:rFonts w:ascii="Times New Roman" w:hAnsi="Times New Roman"/>
            <w:sz w:val="24"/>
            <w:szCs w:val="24"/>
          </w:rPr>
          <w:t>2540 км</w:t>
        </w:r>
      </w:smartTag>
      <w:r w:rsidRPr="00D612DA">
        <w:rPr>
          <w:rFonts w:ascii="Times New Roman" w:hAnsi="Times New Roman"/>
          <w:sz w:val="24"/>
          <w:szCs w:val="24"/>
        </w:rPr>
        <w:t>, а площадь водосборного бассейна составляет 309000 км</w:t>
      </w:r>
      <w:proofErr w:type="gramStart"/>
      <w:r w:rsidRPr="00D612DA">
        <w:rPr>
          <w:rFonts w:ascii="Times New Roman" w:hAnsi="Times New Roman"/>
          <w:sz w:val="24"/>
          <w:szCs w:val="24"/>
          <w:vertAlign w:val="superscript"/>
        </w:rPr>
        <w:t>2</w:t>
      </w:r>
      <w:proofErr w:type="gramEnd"/>
      <w:r w:rsidRPr="00D612DA">
        <w:rPr>
          <w:rFonts w:ascii="Times New Roman" w:hAnsi="Times New Roman"/>
          <w:sz w:val="24"/>
          <w:szCs w:val="24"/>
        </w:rPr>
        <w:t>. Она называется Амударьей от точки, где Пяндж соединяется с Вахшем. Три крупных правых притока (</w:t>
      </w:r>
      <w:proofErr w:type="spellStart"/>
      <w:r w:rsidRPr="00D612DA">
        <w:rPr>
          <w:rFonts w:ascii="Times New Roman" w:hAnsi="Times New Roman"/>
          <w:sz w:val="24"/>
          <w:szCs w:val="24"/>
        </w:rPr>
        <w:t>Кафирниган</w:t>
      </w:r>
      <w:proofErr w:type="spellEnd"/>
      <w:r w:rsidRPr="00D612DA">
        <w:rPr>
          <w:rFonts w:ascii="Times New Roman" w:hAnsi="Times New Roman"/>
          <w:sz w:val="24"/>
          <w:szCs w:val="24"/>
        </w:rPr>
        <w:t>, Сурхандарья и Шерабад) и один левый приток (</w:t>
      </w:r>
      <w:proofErr w:type="spellStart"/>
      <w:r w:rsidRPr="00D612DA">
        <w:rPr>
          <w:rFonts w:ascii="Times New Roman" w:hAnsi="Times New Roman"/>
          <w:sz w:val="24"/>
          <w:szCs w:val="24"/>
        </w:rPr>
        <w:t>Кундуз</w:t>
      </w:r>
      <w:proofErr w:type="spellEnd"/>
      <w:r w:rsidRPr="00D612DA">
        <w:rPr>
          <w:rFonts w:ascii="Times New Roman" w:hAnsi="Times New Roman"/>
          <w:sz w:val="24"/>
          <w:szCs w:val="24"/>
        </w:rPr>
        <w:t>) втекают в реку Амударья в среднем течении. Далее до Аральского моря она не имеет притоков. Максимальный расход наблюдается летом, а минимальный в январе-феврале.</w:t>
      </w:r>
    </w:p>
    <w:p w:rsidR="00D12C3A" w:rsidRDefault="00D12C3A" w:rsidP="00D12C3A">
      <w:pPr>
        <w:spacing w:after="0" w:line="240" w:lineRule="auto"/>
        <w:jc w:val="both"/>
        <w:rPr>
          <w:rFonts w:ascii="Times New Roman" w:hAnsi="Times New Roman"/>
          <w:sz w:val="24"/>
          <w:szCs w:val="24"/>
        </w:rPr>
      </w:pPr>
      <w:bookmarkStart w:id="1" w:name="_MON_1421943945"/>
      <w:bookmarkStart w:id="2" w:name="_MON_1421969672"/>
      <w:bookmarkStart w:id="3" w:name="_MON_1421969686"/>
      <w:bookmarkStart w:id="4" w:name="_MON_1421969689"/>
      <w:bookmarkStart w:id="5" w:name="_MON_1083591307"/>
      <w:bookmarkStart w:id="6" w:name="_MON_1083598841"/>
      <w:bookmarkEnd w:id="1"/>
      <w:bookmarkEnd w:id="2"/>
      <w:bookmarkEnd w:id="3"/>
      <w:bookmarkEnd w:id="4"/>
      <w:bookmarkEnd w:id="5"/>
      <w:bookmarkEnd w:id="6"/>
    </w:p>
    <w:p w:rsidR="00D12C3A" w:rsidRPr="00D612DA" w:rsidRDefault="00D12C3A" w:rsidP="00D12C3A">
      <w:pPr>
        <w:spacing w:after="0" w:line="240" w:lineRule="auto"/>
        <w:jc w:val="both"/>
        <w:rPr>
          <w:rFonts w:ascii="Times New Roman" w:hAnsi="Times New Roman"/>
          <w:sz w:val="24"/>
          <w:szCs w:val="24"/>
        </w:rPr>
      </w:pPr>
      <w:r w:rsidRPr="00D612DA">
        <w:rPr>
          <w:rFonts w:ascii="Times New Roman" w:hAnsi="Times New Roman"/>
          <w:sz w:val="24"/>
          <w:szCs w:val="24"/>
        </w:rPr>
        <w:t xml:space="preserve">Такое наличие стока в течение года очень благоприятно для использования речной воды на орошение. При пересечении равнины, от </w:t>
      </w:r>
      <w:proofErr w:type="spellStart"/>
      <w:r w:rsidRPr="00D612DA">
        <w:rPr>
          <w:rFonts w:ascii="Times New Roman" w:hAnsi="Times New Roman"/>
          <w:sz w:val="24"/>
          <w:szCs w:val="24"/>
        </w:rPr>
        <w:t>Керки</w:t>
      </w:r>
      <w:proofErr w:type="spellEnd"/>
      <w:r w:rsidRPr="00D612DA">
        <w:rPr>
          <w:rFonts w:ascii="Times New Roman" w:hAnsi="Times New Roman"/>
          <w:sz w:val="24"/>
          <w:szCs w:val="24"/>
        </w:rPr>
        <w:t xml:space="preserve"> до Нукуса, Амударья теряет большую часть своего стока на испарение, инфильтрацию и орошение. Амударья содержит в себе </w:t>
      </w:r>
      <w:r>
        <w:rPr>
          <w:rFonts w:ascii="Times New Roman" w:hAnsi="Times New Roman"/>
          <w:sz w:val="24"/>
          <w:szCs w:val="24"/>
        </w:rPr>
        <w:t xml:space="preserve">наносов </w:t>
      </w:r>
      <w:r w:rsidRPr="00D612DA">
        <w:rPr>
          <w:rFonts w:ascii="Times New Roman" w:hAnsi="Times New Roman"/>
          <w:sz w:val="24"/>
          <w:szCs w:val="24"/>
        </w:rPr>
        <w:t xml:space="preserve">больше всех рек в Центральной Азии, и по составу </w:t>
      </w:r>
      <w:r>
        <w:rPr>
          <w:rFonts w:ascii="Times New Roman" w:hAnsi="Times New Roman"/>
          <w:sz w:val="24"/>
          <w:szCs w:val="24"/>
        </w:rPr>
        <w:t>их</w:t>
      </w:r>
      <w:r w:rsidRPr="00D612DA">
        <w:rPr>
          <w:rFonts w:ascii="Times New Roman" w:hAnsi="Times New Roman"/>
          <w:sz w:val="24"/>
          <w:szCs w:val="24"/>
        </w:rPr>
        <w:t xml:space="preserve"> уровень является одним из самых высоких в мире</w:t>
      </w:r>
      <w:r>
        <w:rPr>
          <w:rFonts w:ascii="Times New Roman" w:hAnsi="Times New Roman"/>
          <w:sz w:val="24"/>
          <w:szCs w:val="24"/>
        </w:rPr>
        <w:t xml:space="preserve"> (после </w:t>
      </w:r>
      <w:r w:rsidRPr="00F015C6">
        <w:rPr>
          <w:rFonts w:ascii="Times New Roman" w:hAnsi="Times New Roman"/>
          <w:sz w:val="24"/>
          <w:szCs w:val="24"/>
        </w:rPr>
        <w:t xml:space="preserve"> </w:t>
      </w:r>
      <w:proofErr w:type="spellStart"/>
      <w:r>
        <w:rPr>
          <w:rFonts w:ascii="Times New Roman" w:hAnsi="Times New Roman"/>
          <w:sz w:val="24"/>
          <w:szCs w:val="24"/>
        </w:rPr>
        <w:t>Хуанхе</w:t>
      </w:r>
      <w:proofErr w:type="spellEnd"/>
      <w:r>
        <w:rPr>
          <w:rFonts w:ascii="Times New Roman" w:hAnsi="Times New Roman"/>
          <w:sz w:val="24"/>
          <w:szCs w:val="24"/>
        </w:rPr>
        <w:t xml:space="preserve"> – Желтой реки в Китае)</w:t>
      </w:r>
      <w:r w:rsidRPr="00D612DA">
        <w:rPr>
          <w:rFonts w:ascii="Times New Roman" w:hAnsi="Times New Roman"/>
          <w:sz w:val="24"/>
          <w:szCs w:val="24"/>
        </w:rPr>
        <w:t xml:space="preserve">. Основной сток Амударьи </w:t>
      </w:r>
      <w:r>
        <w:rPr>
          <w:rFonts w:ascii="Times New Roman" w:hAnsi="Times New Roman"/>
          <w:sz w:val="24"/>
          <w:szCs w:val="24"/>
        </w:rPr>
        <w:t>формируется</w:t>
      </w:r>
      <w:r w:rsidRPr="00D612DA">
        <w:rPr>
          <w:rFonts w:ascii="Times New Roman" w:hAnsi="Times New Roman"/>
          <w:sz w:val="24"/>
          <w:szCs w:val="24"/>
        </w:rPr>
        <w:t xml:space="preserve"> на территории Таджикистана. Затем река протекает вдоль границы Афганистана с Узбекистаном, пересекает Туркменистан и вновь возвращается в Узбекистан и впадает в Аральское море.</w:t>
      </w:r>
    </w:p>
    <w:p w:rsidR="00D12C3A"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both"/>
        <w:rPr>
          <w:rFonts w:ascii="Times New Roman" w:hAnsi="Times New Roman"/>
          <w:sz w:val="24"/>
          <w:szCs w:val="24"/>
        </w:rPr>
      </w:pPr>
      <w:r w:rsidRPr="00D612DA">
        <w:rPr>
          <w:rFonts w:ascii="Times New Roman" w:hAnsi="Times New Roman"/>
          <w:sz w:val="24"/>
          <w:szCs w:val="24"/>
        </w:rPr>
        <w:t xml:space="preserve">С точки зрения водности, Сырдарья является второй наиболее важной рекой в Центральной Азии, но она длиннее по протяженности. От истоков Нарына ее длина составляет </w:t>
      </w:r>
      <w:smartTag w:uri="urn:schemas-microsoft-com:office:smarttags" w:element="metricconverter">
        <w:smartTagPr>
          <w:attr w:name="ProductID" w:val="3019 км"/>
        </w:smartTagPr>
        <w:r w:rsidRPr="00D612DA">
          <w:rPr>
            <w:rFonts w:ascii="Times New Roman" w:hAnsi="Times New Roman"/>
            <w:sz w:val="24"/>
            <w:szCs w:val="24"/>
          </w:rPr>
          <w:t>3019 км</w:t>
        </w:r>
      </w:smartTag>
      <w:r w:rsidRPr="00D612DA">
        <w:rPr>
          <w:rFonts w:ascii="Times New Roman" w:hAnsi="Times New Roman"/>
          <w:sz w:val="24"/>
          <w:szCs w:val="24"/>
        </w:rPr>
        <w:t>, с площадью водосбора 219000 км</w:t>
      </w:r>
      <w:proofErr w:type="gramStart"/>
      <w:r w:rsidRPr="00D612DA">
        <w:rPr>
          <w:rFonts w:ascii="Times New Roman" w:hAnsi="Times New Roman"/>
          <w:sz w:val="24"/>
          <w:szCs w:val="24"/>
          <w:vertAlign w:val="superscript"/>
        </w:rPr>
        <w:t>2</w:t>
      </w:r>
      <w:proofErr w:type="gramEnd"/>
      <w:r w:rsidRPr="00D612DA">
        <w:rPr>
          <w:rFonts w:ascii="Times New Roman" w:hAnsi="Times New Roman"/>
          <w:sz w:val="24"/>
          <w:szCs w:val="24"/>
        </w:rPr>
        <w:t xml:space="preserve">. Ее истоки лежат глубоко в Центральном Тянь-Шане. Река называется Сырдарьей после точки, где Нарын соединяется с </w:t>
      </w:r>
      <w:proofErr w:type="spellStart"/>
      <w:r w:rsidRPr="00D612DA">
        <w:rPr>
          <w:rFonts w:ascii="Times New Roman" w:hAnsi="Times New Roman"/>
          <w:sz w:val="24"/>
          <w:szCs w:val="24"/>
        </w:rPr>
        <w:t>Карадарьей</w:t>
      </w:r>
      <w:proofErr w:type="spellEnd"/>
      <w:r w:rsidRPr="00D612DA">
        <w:rPr>
          <w:rFonts w:ascii="Times New Roman" w:hAnsi="Times New Roman"/>
          <w:sz w:val="24"/>
          <w:szCs w:val="24"/>
        </w:rPr>
        <w:t xml:space="preserve">. Река имеет ледниковое и снеговое питание, с преобладанием последнего. </w:t>
      </w:r>
      <w:proofErr w:type="gramStart"/>
      <w:r w:rsidRPr="00D612DA">
        <w:rPr>
          <w:rFonts w:ascii="Times New Roman" w:hAnsi="Times New Roman"/>
          <w:sz w:val="24"/>
          <w:szCs w:val="24"/>
        </w:rPr>
        <w:t>Водный режим характеризуется весенне-летнем половодьем, которое начинается в апреле.</w:t>
      </w:r>
      <w:proofErr w:type="gramEnd"/>
      <w:r w:rsidRPr="00D612DA">
        <w:rPr>
          <w:rFonts w:ascii="Times New Roman" w:hAnsi="Times New Roman"/>
          <w:sz w:val="24"/>
          <w:szCs w:val="24"/>
        </w:rPr>
        <w:t xml:space="preserve"> Крупнейший сброс - в июне. Основная часть Сырдарьинского речного стока образуется в Кыргызской Республике. Сырдарья течет через Узбекистан и Таджикистан и впадает в </w:t>
      </w:r>
      <w:r>
        <w:rPr>
          <w:rFonts w:ascii="Times New Roman" w:hAnsi="Times New Roman"/>
          <w:sz w:val="24"/>
          <w:szCs w:val="24"/>
        </w:rPr>
        <w:t xml:space="preserve">Северное </w:t>
      </w:r>
      <w:r w:rsidRPr="00D612DA">
        <w:rPr>
          <w:rFonts w:ascii="Times New Roman" w:hAnsi="Times New Roman"/>
          <w:sz w:val="24"/>
          <w:szCs w:val="24"/>
        </w:rPr>
        <w:t>Аральское море в Казахстане.</w:t>
      </w:r>
    </w:p>
    <w:p w:rsidR="00D12C3A" w:rsidRDefault="00D12C3A" w:rsidP="00D12C3A">
      <w:pPr>
        <w:spacing w:after="0" w:line="240" w:lineRule="auto"/>
        <w:rPr>
          <w:rFonts w:ascii="Times New Roman" w:hAnsi="Times New Roman"/>
          <w:b/>
          <w:sz w:val="24"/>
          <w:szCs w:val="24"/>
        </w:rPr>
      </w:pPr>
    </w:p>
    <w:p w:rsidR="00D12C3A" w:rsidRDefault="00D12C3A" w:rsidP="00D12C3A">
      <w:pPr>
        <w:spacing w:after="0" w:line="240" w:lineRule="auto"/>
        <w:rPr>
          <w:rFonts w:ascii="Times New Roman" w:hAnsi="Times New Roman"/>
          <w:b/>
          <w:sz w:val="24"/>
          <w:szCs w:val="24"/>
        </w:rPr>
      </w:pPr>
    </w:p>
    <w:p w:rsidR="00D12C3A" w:rsidRPr="00DD661F" w:rsidRDefault="00D12C3A" w:rsidP="00D12C3A">
      <w:pPr>
        <w:pStyle w:val="3"/>
        <w:rPr>
          <w:rFonts w:ascii="Times New Roman" w:hAnsi="Times New Roman" w:cs="Times New Roman"/>
          <w:b w:val="0"/>
          <w:sz w:val="24"/>
          <w:szCs w:val="24"/>
          <w:lang w:val="ru-RU"/>
        </w:rPr>
      </w:pPr>
      <w:bookmarkStart w:id="7" w:name="_Toc526334921"/>
      <w:r w:rsidRPr="00DD661F">
        <w:rPr>
          <w:rFonts w:ascii="Times New Roman" w:hAnsi="Times New Roman" w:cs="Times New Roman"/>
          <w:b w:val="0"/>
          <w:sz w:val="24"/>
          <w:szCs w:val="24"/>
          <w:lang w:val="ru-RU"/>
        </w:rPr>
        <w:t xml:space="preserve"> ПОВЕРХНОСТНЫЕ ВОДНЫЕ РЕСУРСЫ</w:t>
      </w:r>
      <w:bookmarkEnd w:id="7"/>
    </w:p>
    <w:p w:rsidR="00D12C3A" w:rsidRPr="0051394D" w:rsidRDefault="00D12C3A" w:rsidP="00D12C3A">
      <w:pPr>
        <w:spacing w:after="0" w:line="240" w:lineRule="auto"/>
        <w:rPr>
          <w:rFonts w:ascii="Times New Roman" w:hAnsi="Times New Roman"/>
          <w:b/>
          <w:sz w:val="24"/>
          <w:szCs w:val="24"/>
        </w:rPr>
      </w:pPr>
    </w:p>
    <w:p w:rsidR="00D12C3A" w:rsidRPr="0051394D" w:rsidRDefault="00D12C3A" w:rsidP="00D12C3A">
      <w:pPr>
        <w:tabs>
          <w:tab w:val="left" w:pos="2610"/>
        </w:tabs>
        <w:spacing w:after="0" w:line="240" w:lineRule="auto"/>
        <w:jc w:val="both"/>
        <w:rPr>
          <w:rFonts w:ascii="Times New Roman" w:hAnsi="Times New Roman"/>
          <w:sz w:val="24"/>
          <w:szCs w:val="24"/>
        </w:rPr>
      </w:pPr>
      <w:r w:rsidRPr="0051394D">
        <w:rPr>
          <w:rFonts w:ascii="Times New Roman" w:hAnsi="Times New Roman"/>
          <w:sz w:val="24"/>
          <w:szCs w:val="24"/>
        </w:rPr>
        <w:t>Перечень источников (рек), формирующих естественный поверхностный сток в бассейне Амударьи был обоснован в отделе гидрологии института “</w:t>
      </w:r>
      <w:proofErr w:type="spellStart"/>
      <w:r w:rsidRPr="0051394D">
        <w:rPr>
          <w:rFonts w:ascii="Times New Roman" w:hAnsi="Times New Roman"/>
          <w:sz w:val="24"/>
          <w:szCs w:val="24"/>
        </w:rPr>
        <w:t>Средазгипроводхлопок</w:t>
      </w:r>
      <w:proofErr w:type="spellEnd"/>
      <w:r w:rsidRPr="0051394D">
        <w:rPr>
          <w:rFonts w:ascii="Times New Roman" w:hAnsi="Times New Roman"/>
          <w:sz w:val="24"/>
          <w:szCs w:val="24"/>
        </w:rPr>
        <w:t xml:space="preserve">” в рамках работ над Схемой комплексного использования и охраны водных ресурсов бассейна реки Амударьи в 1984 году.  Согласно этому обоснованию суммарные ресурсы речного стока оцениваются по 34 составляющим, перечень которых приведен в таблице </w:t>
      </w:r>
      <w:r>
        <w:rPr>
          <w:rFonts w:ascii="Times New Roman" w:hAnsi="Times New Roman"/>
          <w:sz w:val="24"/>
          <w:szCs w:val="24"/>
        </w:rPr>
        <w:t>1</w:t>
      </w:r>
    </w:p>
    <w:p w:rsidR="00D12C3A" w:rsidRDefault="00D12C3A" w:rsidP="00D12C3A">
      <w:pPr>
        <w:tabs>
          <w:tab w:val="left" w:pos="2610"/>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12C3A" w:rsidRDefault="00D12C3A" w:rsidP="00D12C3A">
      <w:pPr>
        <w:tabs>
          <w:tab w:val="left" w:pos="2610"/>
        </w:tabs>
        <w:spacing w:after="0" w:line="240" w:lineRule="auto"/>
        <w:jc w:val="both"/>
        <w:rPr>
          <w:rFonts w:ascii="Times New Roman" w:hAnsi="Times New Roman"/>
          <w:b/>
          <w:sz w:val="24"/>
          <w:szCs w:val="24"/>
        </w:rPr>
      </w:pPr>
    </w:p>
    <w:p w:rsidR="00155F5A" w:rsidRDefault="00155F5A" w:rsidP="00D12C3A">
      <w:pPr>
        <w:tabs>
          <w:tab w:val="left" w:pos="2610"/>
        </w:tabs>
        <w:spacing w:after="0" w:line="240" w:lineRule="auto"/>
        <w:jc w:val="both"/>
        <w:rPr>
          <w:rFonts w:ascii="Times New Roman" w:hAnsi="Times New Roman"/>
          <w:b/>
          <w:sz w:val="24"/>
          <w:szCs w:val="24"/>
        </w:rPr>
      </w:pPr>
    </w:p>
    <w:p w:rsidR="00155F5A" w:rsidRDefault="00155F5A" w:rsidP="00D12C3A">
      <w:pPr>
        <w:tabs>
          <w:tab w:val="left" w:pos="2610"/>
        </w:tabs>
        <w:spacing w:after="0" w:line="240" w:lineRule="auto"/>
        <w:jc w:val="both"/>
        <w:rPr>
          <w:rFonts w:ascii="Times New Roman" w:hAnsi="Times New Roman"/>
          <w:b/>
          <w:sz w:val="24"/>
          <w:szCs w:val="24"/>
        </w:rPr>
      </w:pPr>
    </w:p>
    <w:p w:rsidR="00155F5A" w:rsidRDefault="00155F5A" w:rsidP="00D12C3A">
      <w:pPr>
        <w:tabs>
          <w:tab w:val="left" w:pos="2610"/>
        </w:tabs>
        <w:spacing w:after="0" w:line="240" w:lineRule="auto"/>
        <w:jc w:val="both"/>
        <w:rPr>
          <w:rFonts w:ascii="Times New Roman" w:hAnsi="Times New Roman"/>
          <w:b/>
          <w:sz w:val="24"/>
          <w:szCs w:val="24"/>
        </w:rPr>
      </w:pPr>
    </w:p>
    <w:p w:rsidR="00D12C3A" w:rsidRPr="0051394D" w:rsidRDefault="00D12C3A" w:rsidP="00D12C3A">
      <w:pPr>
        <w:tabs>
          <w:tab w:val="left" w:pos="2610"/>
        </w:tabs>
        <w:spacing w:after="0" w:line="240" w:lineRule="auto"/>
        <w:jc w:val="both"/>
        <w:rPr>
          <w:rFonts w:ascii="Times New Roman" w:hAnsi="Times New Roman"/>
          <w:b/>
          <w:sz w:val="24"/>
          <w:szCs w:val="24"/>
        </w:rPr>
      </w:pPr>
      <w:r w:rsidRPr="0051394D">
        <w:rPr>
          <w:rFonts w:ascii="Times New Roman" w:hAnsi="Times New Roman"/>
          <w:b/>
          <w:sz w:val="24"/>
          <w:szCs w:val="24"/>
        </w:rPr>
        <w:lastRenderedPageBreak/>
        <w:t xml:space="preserve">Таблица </w:t>
      </w:r>
      <w:r>
        <w:rPr>
          <w:rFonts w:ascii="Times New Roman" w:hAnsi="Times New Roman"/>
          <w:b/>
          <w:sz w:val="24"/>
          <w:szCs w:val="24"/>
        </w:rPr>
        <w:t>1.</w:t>
      </w:r>
      <w:r w:rsidRPr="0051394D">
        <w:rPr>
          <w:rFonts w:ascii="Times New Roman" w:hAnsi="Times New Roman"/>
          <w:b/>
          <w:sz w:val="24"/>
          <w:szCs w:val="24"/>
        </w:rPr>
        <w:t xml:space="preserve"> Перечень гидрологических постов, где осуществляется учет суммарного речного стока бассейна реки Амударьи</w:t>
      </w:r>
    </w:p>
    <w:p w:rsidR="00D12C3A" w:rsidRPr="0051394D" w:rsidRDefault="00D12C3A" w:rsidP="00D12C3A">
      <w:pPr>
        <w:tabs>
          <w:tab w:val="left" w:pos="2610"/>
        </w:tabs>
        <w:spacing w:after="0" w:line="240" w:lineRule="auto"/>
        <w:jc w:val="both"/>
        <w:rPr>
          <w:rFonts w:ascii="Times New Roman" w:hAnsi="Times New Roman"/>
          <w:b/>
          <w:sz w:val="24"/>
          <w:szCs w:val="24"/>
        </w:rPr>
      </w:pPr>
    </w:p>
    <w:tbl>
      <w:tblPr>
        <w:tblW w:w="96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00"/>
        <w:gridCol w:w="8910"/>
      </w:tblGrid>
      <w:tr w:rsidR="00D12C3A" w:rsidRPr="008210B6" w:rsidTr="002250C9">
        <w:trPr>
          <w:tblHeader/>
        </w:trPr>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N</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Водохозяйственный  район,  река - пост</w:t>
            </w:r>
          </w:p>
        </w:tc>
      </w:tr>
      <w:tr w:rsidR="00D12C3A" w:rsidRPr="008210B6" w:rsidTr="002250C9">
        <w:trPr>
          <w:tblHeader/>
        </w:trPr>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proofErr w:type="gramStart"/>
            <w:r w:rsidRPr="008210B6">
              <w:rPr>
                <w:rFonts w:ascii="Times New Roman" w:hAnsi="Times New Roman"/>
                <w:sz w:val="20"/>
                <w:szCs w:val="20"/>
              </w:rPr>
              <w:t>п</w:t>
            </w:r>
            <w:proofErr w:type="gramEnd"/>
            <w:r w:rsidRPr="008210B6">
              <w:rPr>
                <w:rFonts w:ascii="Times New Roman" w:hAnsi="Times New Roman"/>
                <w:sz w:val="20"/>
                <w:szCs w:val="20"/>
              </w:rPr>
              <w:t>/п</w:t>
            </w: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p>
        </w:tc>
      </w:tr>
      <w:tr w:rsidR="00D12C3A" w:rsidRPr="008210B6" w:rsidTr="002250C9">
        <w:trPr>
          <w:tblHeader/>
        </w:trPr>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w:t>
            </w:r>
          </w:p>
        </w:tc>
      </w:tr>
      <w:tr w:rsidR="00D12C3A" w:rsidRPr="008210B6" w:rsidTr="002250C9">
        <w:tc>
          <w:tcPr>
            <w:tcW w:w="700" w:type="dxa"/>
            <w:tcBorders>
              <w:top w:val="single" w:sz="4" w:space="0" w:color="auto"/>
              <w:left w:val="single" w:sz="4" w:space="0" w:color="auto"/>
              <w:bottom w:val="single" w:sz="4"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I.</w:t>
            </w:r>
          </w:p>
        </w:tc>
        <w:tc>
          <w:tcPr>
            <w:tcW w:w="8910" w:type="dxa"/>
            <w:tcBorders>
              <w:top w:val="single" w:sz="4" w:space="0" w:color="auto"/>
              <w:left w:val="nil"/>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Верховья</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Пяндж - Нижний Пяндж</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Вахш – приток к </w:t>
            </w:r>
            <w:proofErr w:type="gramStart"/>
            <w:r w:rsidRPr="008210B6">
              <w:rPr>
                <w:rFonts w:ascii="Times New Roman" w:hAnsi="Times New Roman"/>
                <w:sz w:val="20"/>
                <w:szCs w:val="20"/>
              </w:rPr>
              <w:t>Нурекскому</w:t>
            </w:r>
            <w:proofErr w:type="gramEnd"/>
            <w:r w:rsidRPr="008210B6">
              <w:rPr>
                <w:rFonts w:ascii="Times New Roman" w:hAnsi="Times New Roman"/>
                <w:sz w:val="20"/>
                <w:szCs w:val="20"/>
              </w:rPr>
              <w:t xml:space="preserve"> </w:t>
            </w:r>
            <w:proofErr w:type="spellStart"/>
            <w:r w:rsidRPr="008210B6">
              <w:rPr>
                <w:rFonts w:ascii="Times New Roman" w:hAnsi="Times New Roman"/>
                <w:sz w:val="20"/>
                <w:szCs w:val="20"/>
              </w:rPr>
              <w:t>вдхр</w:t>
            </w:r>
            <w:proofErr w:type="spellEnd"/>
            <w:r w:rsidRPr="008210B6">
              <w:rPr>
                <w:rFonts w:ascii="Times New Roman" w:hAnsi="Times New Roman"/>
                <w:sz w:val="20"/>
                <w:szCs w:val="20"/>
              </w:rPr>
              <w:t>.</w:t>
            </w:r>
          </w:p>
        </w:tc>
      </w:tr>
      <w:tr w:rsidR="00D12C3A" w:rsidRPr="008210B6" w:rsidTr="002250C9">
        <w:tc>
          <w:tcPr>
            <w:tcW w:w="700" w:type="dxa"/>
            <w:tcBorders>
              <w:top w:val="single" w:sz="6" w:space="0" w:color="auto"/>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II.</w:t>
            </w:r>
          </w:p>
        </w:tc>
        <w:tc>
          <w:tcPr>
            <w:tcW w:w="8910" w:type="dxa"/>
            <w:tcBorders>
              <w:top w:val="single" w:sz="6" w:space="0" w:color="auto"/>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proofErr w:type="spellStart"/>
            <w:r w:rsidRPr="008210B6">
              <w:rPr>
                <w:rFonts w:ascii="Times New Roman" w:hAnsi="Times New Roman"/>
                <w:b/>
                <w:sz w:val="20"/>
                <w:szCs w:val="20"/>
              </w:rPr>
              <w:t>Кафирниганский</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Кафирниган</w:t>
            </w:r>
            <w:proofErr w:type="spellEnd"/>
            <w:r w:rsidRPr="008210B6">
              <w:rPr>
                <w:rFonts w:ascii="Times New Roman" w:hAnsi="Times New Roman"/>
                <w:sz w:val="20"/>
                <w:szCs w:val="20"/>
              </w:rPr>
              <w:t xml:space="preserve"> - Чинар</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Семиганч</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Семиганч</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Иляк</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Наобадбало</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Варзоб - </w:t>
            </w:r>
            <w:proofErr w:type="spellStart"/>
            <w:r w:rsidRPr="008210B6">
              <w:rPr>
                <w:rFonts w:ascii="Times New Roman" w:hAnsi="Times New Roman"/>
                <w:sz w:val="20"/>
                <w:szCs w:val="20"/>
              </w:rPr>
              <w:t>Дагана</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Лючоб</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Лючоб</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Ханака</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Алибеги</w:t>
            </w:r>
            <w:proofErr w:type="spellEnd"/>
          </w:p>
        </w:tc>
      </w:tr>
      <w:tr w:rsidR="00D12C3A" w:rsidRPr="008210B6" w:rsidTr="002250C9">
        <w:tc>
          <w:tcPr>
            <w:tcW w:w="700" w:type="dxa"/>
            <w:tcBorders>
              <w:top w:val="single" w:sz="6" w:space="0" w:color="auto"/>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III.</w:t>
            </w:r>
          </w:p>
        </w:tc>
        <w:tc>
          <w:tcPr>
            <w:tcW w:w="8910" w:type="dxa"/>
            <w:tcBorders>
              <w:top w:val="single" w:sz="6" w:space="0" w:color="auto"/>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Сурхандарьинский</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Каратаг</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Ширкент</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Туполанг</w:t>
            </w:r>
            <w:proofErr w:type="spellEnd"/>
            <w:r w:rsidRPr="008210B6">
              <w:rPr>
                <w:rFonts w:ascii="Times New Roman" w:hAnsi="Times New Roman"/>
                <w:sz w:val="20"/>
                <w:szCs w:val="20"/>
              </w:rPr>
              <w:t xml:space="preserve"> – приток в </w:t>
            </w:r>
            <w:proofErr w:type="spellStart"/>
            <w:r w:rsidRPr="008210B6">
              <w:rPr>
                <w:rFonts w:ascii="Times New Roman" w:hAnsi="Times New Roman"/>
                <w:sz w:val="20"/>
                <w:szCs w:val="20"/>
              </w:rPr>
              <w:t>Туполангское</w:t>
            </w:r>
            <w:proofErr w:type="spellEnd"/>
            <w:r w:rsidRPr="008210B6">
              <w:rPr>
                <w:rFonts w:ascii="Times New Roman" w:hAnsi="Times New Roman"/>
                <w:sz w:val="20"/>
                <w:szCs w:val="20"/>
              </w:rPr>
              <w:t xml:space="preserve"> </w:t>
            </w:r>
            <w:proofErr w:type="spellStart"/>
            <w:r w:rsidRPr="008210B6">
              <w:rPr>
                <w:rFonts w:ascii="Times New Roman" w:hAnsi="Times New Roman"/>
                <w:sz w:val="20"/>
                <w:szCs w:val="20"/>
              </w:rPr>
              <w:t>вдхр</w:t>
            </w:r>
            <w:proofErr w:type="spellEnd"/>
            <w:r w:rsidRPr="008210B6">
              <w:rPr>
                <w:rFonts w:ascii="Times New Roman" w:hAnsi="Times New Roman"/>
                <w:sz w:val="20"/>
                <w:szCs w:val="20"/>
              </w:rPr>
              <w:t>.</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Сангардак</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Кинегузар</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Халкаджар</w:t>
            </w:r>
            <w:proofErr w:type="spellEnd"/>
            <w:r w:rsidRPr="008210B6">
              <w:rPr>
                <w:rFonts w:ascii="Times New Roman" w:hAnsi="Times New Roman"/>
                <w:sz w:val="20"/>
                <w:szCs w:val="20"/>
              </w:rPr>
              <w:t xml:space="preserve"> - Устье</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Шерабад - Шерабад</w:t>
            </w:r>
          </w:p>
        </w:tc>
      </w:tr>
      <w:tr w:rsidR="00D12C3A" w:rsidRPr="008210B6" w:rsidTr="002250C9">
        <w:tc>
          <w:tcPr>
            <w:tcW w:w="700" w:type="dxa"/>
            <w:tcBorders>
              <w:top w:val="single" w:sz="6" w:space="0" w:color="auto"/>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IV.</w:t>
            </w:r>
          </w:p>
        </w:tc>
        <w:tc>
          <w:tcPr>
            <w:tcW w:w="8910" w:type="dxa"/>
            <w:tcBorders>
              <w:top w:val="single" w:sz="6" w:space="0" w:color="auto"/>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Кашкадарьинский</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Кашкадарья</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Варганза</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Джиныдарья</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Джауз</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Акдарья</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Хазарнова</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Карасу - </w:t>
            </w:r>
            <w:proofErr w:type="spellStart"/>
            <w:r w:rsidRPr="008210B6">
              <w:rPr>
                <w:rFonts w:ascii="Times New Roman" w:hAnsi="Times New Roman"/>
                <w:sz w:val="20"/>
                <w:szCs w:val="20"/>
              </w:rPr>
              <w:t>Улян</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Танхыздарья</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Катаган</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Яккабагдарья</w:t>
            </w:r>
            <w:proofErr w:type="spellEnd"/>
            <w:r w:rsidRPr="008210B6">
              <w:rPr>
                <w:rFonts w:ascii="Times New Roman" w:hAnsi="Times New Roman"/>
                <w:sz w:val="20"/>
                <w:szCs w:val="20"/>
              </w:rPr>
              <w:t xml:space="preserve"> - Татар</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Тырнабулак</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Ишкант</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Кичикджар</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Кенжигали</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Лянгар</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Уртадара</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23</w:t>
            </w:r>
          </w:p>
        </w:tc>
        <w:tc>
          <w:tcPr>
            <w:tcW w:w="8910" w:type="dxa"/>
            <w:tcBorders>
              <w:top w:val="nil"/>
              <w:left w:val="nil"/>
              <w:bottom w:val="nil"/>
              <w:right w:val="single" w:sz="6" w:space="0" w:color="auto"/>
            </w:tcBorders>
          </w:tcPr>
          <w:p w:rsidR="00D12C3A" w:rsidRPr="008210B6" w:rsidRDefault="00D12C3A" w:rsidP="002250C9">
            <w:pPr>
              <w:pStyle w:val="1"/>
              <w:spacing w:before="0" w:line="240" w:lineRule="auto"/>
              <w:rPr>
                <w:rFonts w:ascii="Times New Roman" w:hAnsi="Times New Roman"/>
                <w:color w:val="auto"/>
                <w:sz w:val="20"/>
                <w:szCs w:val="20"/>
                <w:u w:val="single"/>
              </w:rPr>
            </w:pPr>
            <w:bookmarkStart w:id="8" w:name="_Toc521657022"/>
            <w:bookmarkStart w:id="9" w:name="_Toc521658291"/>
            <w:bookmarkStart w:id="10" w:name="_Toc522143166"/>
            <w:bookmarkStart w:id="11" w:name="_Toc522201309"/>
            <w:bookmarkStart w:id="12" w:name="_Toc522201779"/>
            <w:bookmarkStart w:id="13" w:name="_Toc522225091"/>
            <w:bookmarkStart w:id="14" w:name="_Toc522796283"/>
            <w:bookmarkStart w:id="15" w:name="_Toc526334922"/>
            <w:proofErr w:type="spellStart"/>
            <w:r w:rsidRPr="008210B6">
              <w:rPr>
                <w:rFonts w:ascii="Times New Roman" w:hAnsi="Times New Roman"/>
                <w:color w:val="auto"/>
                <w:sz w:val="20"/>
                <w:szCs w:val="20"/>
              </w:rPr>
              <w:t>Кичик-Урадарья</w:t>
            </w:r>
            <w:proofErr w:type="spellEnd"/>
            <w:r w:rsidRPr="008210B6">
              <w:rPr>
                <w:rFonts w:ascii="Times New Roman" w:hAnsi="Times New Roman"/>
                <w:color w:val="auto"/>
                <w:sz w:val="20"/>
                <w:szCs w:val="20"/>
              </w:rPr>
              <w:t xml:space="preserve"> - </w:t>
            </w:r>
            <w:proofErr w:type="spellStart"/>
            <w:r w:rsidRPr="008210B6">
              <w:rPr>
                <w:rFonts w:ascii="Times New Roman" w:hAnsi="Times New Roman"/>
                <w:color w:val="auto"/>
                <w:sz w:val="20"/>
                <w:szCs w:val="20"/>
              </w:rPr>
              <w:t>Гумдулак</w:t>
            </w:r>
            <w:bookmarkEnd w:id="8"/>
            <w:bookmarkEnd w:id="9"/>
            <w:bookmarkEnd w:id="10"/>
            <w:bookmarkEnd w:id="11"/>
            <w:bookmarkEnd w:id="12"/>
            <w:bookmarkEnd w:id="13"/>
            <w:bookmarkEnd w:id="14"/>
            <w:bookmarkEnd w:id="15"/>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24</w:t>
            </w:r>
          </w:p>
        </w:tc>
        <w:tc>
          <w:tcPr>
            <w:tcW w:w="8910" w:type="dxa"/>
            <w:tcBorders>
              <w:top w:val="nil"/>
              <w:left w:val="nil"/>
              <w:bottom w:val="nil"/>
              <w:right w:val="single" w:sz="6" w:space="0" w:color="auto"/>
            </w:tcBorders>
          </w:tcPr>
          <w:p w:rsidR="00D12C3A" w:rsidRPr="008210B6" w:rsidRDefault="00D12C3A" w:rsidP="002250C9">
            <w:pPr>
              <w:pStyle w:val="1"/>
              <w:spacing w:before="0" w:line="240" w:lineRule="auto"/>
              <w:rPr>
                <w:rFonts w:ascii="Times New Roman" w:hAnsi="Times New Roman"/>
                <w:color w:val="auto"/>
                <w:sz w:val="20"/>
                <w:szCs w:val="20"/>
              </w:rPr>
            </w:pPr>
            <w:bookmarkStart w:id="16" w:name="_Toc521657023"/>
            <w:bookmarkStart w:id="17" w:name="_Toc521658292"/>
            <w:bookmarkStart w:id="18" w:name="_Toc522143167"/>
            <w:bookmarkStart w:id="19" w:name="_Toc522201310"/>
            <w:bookmarkStart w:id="20" w:name="_Toc522201780"/>
            <w:bookmarkStart w:id="21" w:name="_Toc522225092"/>
            <w:bookmarkStart w:id="22" w:name="_Toc522796284"/>
            <w:bookmarkStart w:id="23" w:name="_Toc526334923"/>
            <w:proofErr w:type="spellStart"/>
            <w:r w:rsidRPr="008210B6">
              <w:rPr>
                <w:rFonts w:ascii="Times New Roman" w:hAnsi="Times New Roman"/>
                <w:color w:val="auto"/>
                <w:sz w:val="20"/>
                <w:szCs w:val="20"/>
              </w:rPr>
              <w:t>Катта</w:t>
            </w:r>
            <w:proofErr w:type="spellEnd"/>
            <w:r w:rsidRPr="008210B6">
              <w:rPr>
                <w:rFonts w:ascii="Times New Roman" w:hAnsi="Times New Roman"/>
                <w:color w:val="auto"/>
                <w:sz w:val="20"/>
                <w:szCs w:val="20"/>
              </w:rPr>
              <w:t xml:space="preserve"> – </w:t>
            </w:r>
            <w:proofErr w:type="spellStart"/>
            <w:r w:rsidRPr="008210B6">
              <w:rPr>
                <w:rFonts w:ascii="Times New Roman" w:hAnsi="Times New Roman"/>
                <w:color w:val="auto"/>
                <w:sz w:val="20"/>
                <w:szCs w:val="20"/>
              </w:rPr>
              <w:t>Урадарья</w:t>
            </w:r>
            <w:proofErr w:type="spellEnd"/>
            <w:r w:rsidRPr="008210B6">
              <w:rPr>
                <w:rFonts w:ascii="Times New Roman" w:hAnsi="Times New Roman"/>
                <w:color w:val="auto"/>
                <w:sz w:val="20"/>
                <w:szCs w:val="20"/>
              </w:rPr>
              <w:t xml:space="preserve"> - </w:t>
            </w:r>
            <w:proofErr w:type="spellStart"/>
            <w:r w:rsidRPr="008210B6">
              <w:rPr>
                <w:rFonts w:ascii="Times New Roman" w:hAnsi="Times New Roman"/>
                <w:color w:val="auto"/>
                <w:sz w:val="20"/>
                <w:szCs w:val="20"/>
              </w:rPr>
              <w:t>Базартепе</w:t>
            </w:r>
            <w:bookmarkEnd w:id="16"/>
            <w:bookmarkEnd w:id="17"/>
            <w:bookmarkEnd w:id="18"/>
            <w:bookmarkEnd w:id="19"/>
            <w:bookmarkEnd w:id="20"/>
            <w:bookmarkEnd w:id="21"/>
            <w:bookmarkEnd w:id="22"/>
            <w:bookmarkEnd w:id="23"/>
            <w:proofErr w:type="spellEnd"/>
          </w:p>
        </w:tc>
      </w:tr>
      <w:tr w:rsidR="00D12C3A" w:rsidRPr="008210B6" w:rsidTr="002250C9">
        <w:tc>
          <w:tcPr>
            <w:tcW w:w="700" w:type="dxa"/>
            <w:tcBorders>
              <w:top w:val="single" w:sz="6" w:space="0" w:color="auto"/>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V.</w:t>
            </w:r>
          </w:p>
        </w:tc>
        <w:tc>
          <w:tcPr>
            <w:tcW w:w="8910" w:type="dxa"/>
            <w:tcBorders>
              <w:top w:val="single" w:sz="6" w:space="0" w:color="auto"/>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Зеравшанский</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Зеравшан - </w:t>
            </w:r>
            <w:proofErr w:type="spellStart"/>
            <w:r w:rsidRPr="008210B6">
              <w:rPr>
                <w:rFonts w:ascii="Times New Roman" w:hAnsi="Times New Roman"/>
                <w:sz w:val="20"/>
                <w:szCs w:val="20"/>
              </w:rPr>
              <w:t>Дупули</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Магиандарья</w:t>
            </w:r>
            <w:proofErr w:type="spellEnd"/>
            <w:r w:rsidRPr="008210B6">
              <w:rPr>
                <w:rFonts w:ascii="Times New Roman" w:hAnsi="Times New Roman"/>
                <w:sz w:val="20"/>
                <w:szCs w:val="20"/>
              </w:rPr>
              <w:t xml:space="preserve"> - Суджа</w:t>
            </w:r>
          </w:p>
        </w:tc>
      </w:tr>
      <w:tr w:rsidR="00D12C3A" w:rsidRPr="008210B6" w:rsidTr="002250C9">
        <w:tc>
          <w:tcPr>
            <w:tcW w:w="700" w:type="dxa"/>
            <w:tcBorders>
              <w:top w:val="single" w:sz="6" w:space="0" w:color="auto"/>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VI.</w:t>
            </w:r>
          </w:p>
        </w:tc>
        <w:tc>
          <w:tcPr>
            <w:tcW w:w="8910" w:type="dxa"/>
            <w:tcBorders>
              <w:top w:val="single" w:sz="6" w:space="0" w:color="auto"/>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Реки Туркменистана</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Мургаб+Кушка</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Тахтабазар+ж</w:t>
            </w:r>
            <w:proofErr w:type="spellEnd"/>
            <w:r w:rsidRPr="008210B6">
              <w:rPr>
                <w:rFonts w:ascii="Times New Roman" w:hAnsi="Times New Roman"/>
                <w:sz w:val="20"/>
                <w:szCs w:val="20"/>
              </w:rPr>
              <w:t>/д мост</w:t>
            </w:r>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Теджен - </w:t>
            </w:r>
            <w:proofErr w:type="spellStart"/>
            <w:r w:rsidRPr="008210B6">
              <w:rPr>
                <w:rFonts w:ascii="Times New Roman" w:hAnsi="Times New Roman"/>
                <w:sz w:val="20"/>
                <w:szCs w:val="20"/>
              </w:rPr>
              <w:t>Пулихатум</w:t>
            </w:r>
            <w:proofErr w:type="spellEnd"/>
          </w:p>
        </w:tc>
      </w:tr>
      <w:tr w:rsidR="00D12C3A" w:rsidRPr="008210B6" w:rsidTr="002250C9">
        <w:tc>
          <w:tcPr>
            <w:tcW w:w="700" w:type="dxa"/>
            <w:tcBorders>
              <w:top w:val="nil"/>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Атрек</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Кзылатрек</w:t>
            </w:r>
            <w:proofErr w:type="spellEnd"/>
          </w:p>
        </w:tc>
      </w:tr>
      <w:tr w:rsidR="00D12C3A" w:rsidRPr="008210B6" w:rsidTr="002250C9">
        <w:tc>
          <w:tcPr>
            <w:tcW w:w="700" w:type="dxa"/>
            <w:tcBorders>
              <w:top w:val="single" w:sz="6" w:space="0" w:color="auto"/>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VII.</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Реки Афганистана</w:t>
            </w:r>
          </w:p>
        </w:tc>
      </w:tr>
      <w:tr w:rsidR="00D12C3A" w:rsidRPr="008210B6" w:rsidTr="002250C9">
        <w:tc>
          <w:tcPr>
            <w:tcW w:w="700" w:type="dxa"/>
            <w:tcBorders>
              <w:top w:val="single" w:sz="4" w:space="0" w:color="auto"/>
              <w:left w:val="single" w:sz="4"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30</w:t>
            </w:r>
          </w:p>
        </w:tc>
        <w:tc>
          <w:tcPr>
            <w:tcW w:w="8910" w:type="dxa"/>
            <w:tcBorders>
              <w:top w:val="single" w:sz="4" w:space="0" w:color="auto"/>
              <w:left w:val="nil"/>
              <w:bottom w:val="nil"/>
              <w:right w:val="single" w:sz="4"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Кундуз</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Гирдаб</w:t>
            </w:r>
            <w:proofErr w:type="spellEnd"/>
          </w:p>
        </w:tc>
      </w:tr>
      <w:tr w:rsidR="00D12C3A" w:rsidRPr="008210B6" w:rsidTr="002250C9">
        <w:tc>
          <w:tcPr>
            <w:tcW w:w="700" w:type="dxa"/>
            <w:tcBorders>
              <w:top w:val="nil"/>
              <w:left w:val="single" w:sz="4"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31</w:t>
            </w:r>
          </w:p>
        </w:tc>
        <w:tc>
          <w:tcPr>
            <w:tcW w:w="8910" w:type="dxa"/>
            <w:tcBorders>
              <w:top w:val="nil"/>
              <w:left w:val="nil"/>
              <w:bottom w:val="nil"/>
              <w:right w:val="single" w:sz="4"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Хульм</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Тангикурган</w:t>
            </w:r>
            <w:proofErr w:type="spellEnd"/>
          </w:p>
        </w:tc>
      </w:tr>
      <w:tr w:rsidR="00D12C3A" w:rsidRPr="008210B6" w:rsidTr="002250C9">
        <w:tc>
          <w:tcPr>
            <w:tcW w:w="700" w:type="dxa"/>
            <w:tcBorders>
              <w:top w:val="nil"/>
              <w:left w:val="single" w:sz="4"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32</w:t>
            </w:r>
          </w:p>
        </w:tc>
        <w:tc>
          <w:tcPr>
            <w:tcW w:w="8910" w:type="dxa"/>
            <w:tcBorders>
              <w:top w:val="nil"/>
              <w:left w:val="nil"/>
              <w:bottom w:val="nil"/>
              <w:right w:val="single" w:sz="4"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Балхаб</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Рабатбала</w:t>
            </w:r>
            <w:proofErr w:type="spellEnd"/>
          </w:p>
        </w:tc>
      </w:tr>
      <w:tr w:rsidR="00D12C3A" w:rsidRPr="008210B6" w:rsidTr="002250C9">
        <w:tc>
          <w:tcPr>
            <w:tcW w:w="700" w:type="dxa"/>
            <w:tcBorders>
              <w:top w:val="nil"/>
              <w:left w:val="single" w:sz="4"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33</w:t>
            </w:r>
          </w:p>
        </w:tc>
        <w:tc>
          <w:tcPr>
            <w:tcW w:w="8910" w:type="dxa"/>
            <w:tcBorders>
              <w:top w:val="nil"/>
              <w:left w:val="nil"/>
              <w:bottom w:val="nil"/>
              <w:right w:val="single" w:sz="4"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Сарипуль</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Сарипуль</w:t>
            </w:r>
            <w:proofErr w:type="spellEnd"/>
          </w:p>
        </w:tc>
      </w:tr>
      <w:tr w:rsidR="00D12C3A" w:rsidRPr="008210B6" w:rsidTr="002250C9">
        <w:tc>
          <w:tcPr>
            <w:tcW w:w="700" w:type="dxa"/>
            <w:tcBorders>
              <w:top w:val="nil"/>
              <w:left w:val="single" w:sz="4" w:space="0" w:color="auto"/>
              <w:bottom w:val="single" w:sz="4"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34</w:t>
            </w:r>
          </w:p>
        </w:tc>
        <w:tc>
          <w:tcPr>
            <w:tcW w:w="8910" w:type="dxa"/>
            <w:tcBorders>
              <w:top w:val="nil"/>
              <w:left w:val="nil"/>
              <w:bottom w:val="single" w:sz="4" w:space="0" w:color="auto"/>
              <w:right w:val="single" w:sz="4"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Кайсар</w:t>
            </w:r>
            <w:proofErr w:type="spellEnd"/>
            <w:r w:rsidRPr="008210B6">
              <w:rPr>
                <w:rFonts w:ascii="Times New Roman" w:hAnsi="Times New Roman"/>
                <w:sz w:val="20"/>
                <w:szCs w:val="20"/>
              </w:rPr>
              <w:t xml:space="preserve"> - </w:t>
            </w:r>
            <w:proofErr w:type="spellStart"/>
            <w:r w:rsidRPr="008210B6">
              <w:rPr>
                <w:rFonts w:ascii="Times New Roman" w:hAnsi="Times New Roman"/>
                <w:sz w:val="20"/>
                <w:szCs w:val="20"/>
              </w:rPr>
              <w:t>Патабаба</w:t>
            </w:r>
            <w:proofErr w:type="spellEnd"/>
          </w:p>
        </w:tc>
      </w:tr>
    </w:tbl>
    <w:p w:rsidR="00D12C3A" w:rsidRPr="004C0819" w:rsidRDefault="00D12C3A" w:rsidP="00D12C3A">
      <w:pPr>
        <w:spacing w:after="0" w:line="240" w:lineRule="auto"/>
        <w:rPr>
          <w:rFonts w:ascii="Times New Roman" w:hAnsi="Times New Roman"/>
          <w:sz w:val="24"/>
          <w:szCs w:val="24"/>
        </w:rPr>
      </w:pPr>
      <w:r w:rsidRPr="0051394D">
        <w:rPr>
          <w:rFonts w:ascii="Times New Roman" w:hAnsi="Times New Roman"/>
          <w:sz w:val="24"/>
          <w:szCs w:val="24"/>
        </w:rPr>
        <w:t xml:space="preserve"> </w:t>
      </w:r>
    </w:p>
    <w:p w:rsidR="002250C9" w:rsidRDefault="002250C9" w:rsidP="00D12C3A">
      <w:pPr>
        <w:tabs>
          <w:tab w:val="left" w:pos="2610"/>
        </w:tabs>
        <w:spacing w:after="0" w:line="240" w:lineRule="auto"/>
        <w:jc w:val="right"/>
        <w:rPr>
          <w:rFonts w:ascii="Times New Roman" w:hAnsi="Times New Roman"/>
          <w:b/>
          <w:sz w:val="24"/>
          <w:szCs w:val="24"/>
        </w:rPr>
      </w:pPr>
    </w:p>
    <w:p w:rsidR="00155F5A" w:rsidRPr="004C0819" w:rsidRDefault="00155F5A" w:rsidP="00155F5A">
      <w:pPr>
        <w:tabs>
          <w:tab w:val="left" w:pos="2610"/>
        </w:tabs>
        <w:spacing w:after="0" w:line="240" w:lineRule="auto"/>
        <w:jc w:val="both"/>
        <w:rPr>
          <w:rFonts w:ascii="Times New Roman" w:hAnsi="Times New Roman"/>
          <w:sz w:val="24"/>
          <w:szCs w:val="24"/>
        </w:rPr>
      </w:pPr>
      <w:r>
        <w:rPr>
          <w:rFonts w:ascii="Times New Roman" w:hAnsi="Times New Roman"/>
          <w:sz w:val="24"/>
          <w:szCs w:val="24"/>
        </w:rPr>
        <w:t>Аналогично, п</w:t>
      </w:r>
      <w:r w:rsidRPr="004C0819">
        <w:rPr>
          <w:rFonts w:ascii="Times New Roman" w:hAnsi="Times New Roman"/>
          <w:sz w:val="24"/>
          <w:szCs w:val="24"/>
        </w:rPr>
        <w:t xml:space="preserve">еречень источников (рек), формирующих естественный поверхностный сток в бассейне </w:t>
      </w:r>
      <w:r>
        <w:rPr>
          <w:rFonts w:ascii="Times New Roman" w:hAnsi="Times New Roman"/>
          <w:sz w:val="24"/>
          <w:szCs w:val="24"/>
        </w:rPr>
        <w:t xml:space="preserve">Сырдарьи </w:t>
      </w:r>
      <w:r w:rsidRPr="004C0819">
        <w:rPr>
          <w:rFonts w:ascii="Times New Roman" w:hAnsi="Times New Roman"/>
          <w:sz w:val="24"/>
          <w:szCs w:val="24"/>
        </w:rPr>
        <w:t>был обоснован в отделе гидрологии института “</w:t>
      </w:r>
      <w:proofErr w:type="spellStart"/>
      <w:r w:rsidRPr="004C0819">
        <w:rPr>
          <w:rFonts w:ascii="Times New Roman" w:hAnsi="Times New Roman"/>
          <w:sz w:val="24"/>
          <w:szCs w:val="24"/>
        </w:rPr>
        <w:t>Средазгипроводхлопок</w:t>
      </w:r>
      <w:proofErr w:type="spellEnd"/>
      <w:r w:rsidRPr="004C0819">
        <w:rPr>
          <w:rFonts w:ascii="Times New Roman" w:hAnsi="Times New Roman"/>
          <w:sz w:val="24"/>
          <w:szCs w:val="24"/>
        </w:rPr>
        <w:t xml:space="preserve">” в рамках работ над Схемой комплексного использования и охраны водных ресурсов бассейна реки Сырдарьи в 1987 году.  Согласно этому обоснованию суммарные ресурсы речного стока оцениваются по 55 составляющим, перечень которых приведен в таблице </w:t>
      </w:r>
      <w:r>
        <w:rPr>
          <w:rFonts w:ascii="Times New Roman" w:hAnsi="Times New Roman"/>
          <w:sz w:val="24"/>
          <w:szCs w:val="24"/>
        </w:rPr>
        <w:t>2.</w:t>
      </w:r>
    </w:p>
    <w:p w:rsidR="002250C9" w:rsidRDefault="002250C9" w:rsidP="00D12C3A">
      <w:pPr>
        <w:tabs>
          <w:tab w:val="left" w:pos="2610"/>
        </w:tabs>
        <w:spacing w:after="0" w:line="240" w:lineRule="auto"/>
        <w:jc w:val="right"/>
        <w:rPr>
          <w:rFonts w:ascii="Times New Roman" w:hAnsi="Times New Roman"/>
          <w:b/>
          <w:sz w:val="24"/>
          <w:szCs w:val="24"/>
        </w:rPr>
      </w:pPr>
    </w:p>
    <w:p w:rsidR="002250C9" w:rsidRDefault="002250C9" w:rsidP="00D12C3A">
      <w:pPr>
        <w:tabs>
          <w:tab w:val="left" w:pos="2610"/>
        </w:tabs>
        <w:spacing w:after="0" w:line="240" w:lineRule="auto"/>
        <w:jc w:val="right"/>
        <w:rPr>
          <w:rFonts w:ascii="Times New Roman" w:hAnsi="Times New Roman"/>
          <w:b/>
          <w:sz w:val="24"/>
          <w:szCs w:val="24"/>
        </w:rPr>
      </w:pPr>
    </w:p>
    <w:p w:rsidR="002250C9" w:rsidRDefault="002250C9" w:rsidP="00D12C3A">
      <w:pPr>
        <w:tabs>
          <w:tab w:val="left" w:pos="2610"/>
        </w:tabs>
        <w:spacing w:after="0" w:line="240" w:lineRule="auto"/>
        <w:jc w:val="right"/>
        <w:rPr>
          <w:rFonts w:ascii="Times New Roman" w:hAnsi="Times New Roman"/>
          <w:b/>
          <w:sz w:val="24"/>
          <w:szCs w:val="24"/>
        </w:rPr>
      </w:pPr>
    </w:p>
    <w:p w:rsidR="002250C9" w:rsidRDefault="002250C9" w:rsidP="00D12C3A">
      <w:pPr>
        <w:tabs>
          <w:tab w:val="left" w:pos="2610"/>
        </w:tabs>
        <w:spacing w:after="0" w:line="240" w:lineRule="auto"/>
        <w:jc w:val="right"/>
        <w:rPr>
          <w:rFonts w:ascii="Times New Roman" w:hAnsi="Times New Roman"/>
          <w:b/>
          <w:sz w:val="24"/>
          <w:szCs w:val="24"/>
        </w:rPr>
      </w:pPr>
    </w:p>
    <w:p w:rsidR="00D12C3A" w:rsidRPr="00C13C61" w:rsidRDefault="00D12C3A" w:rsidP="00D12C3A">
      <w:pPr>
        <w:tabs>
          <w:tab w:val="left" w:pos="2610"/>
        </w:tabs>
        <w:spacing w:after="0" w:line="240" w:lineRule="auto"/>
        <w:jc w:val="both"/>
        <w:rPr>
          <w:rFonts w:ascii="Times New Roman" w:hAnsi="Times New Roman"/>
          <w:b/>
          <w:sz w:val="24"/>
          <w:szCs w:val="24"/>
        </w:rPr>
      </w:pPr>
      <w:bookmarkStart w:id="24" w:name="_GoBack"/>
      <w:bookmarkEnd w:id="24"/>
      <w:r w:rsidRPr="00C13C61">
        <w:rPr>
          <w:rFonts w:ascii="Times New Roman" w:hAnsi="Times New Roman"/>
          <w:b/>
          <w:sz w:val="24"/>
          <w:szCs w:val="24"/>
        </w:rPr>
        <w:lastRenderedPageBreak/>
        <w:t xml:space="preserve">Таблица </w:t>
      </w:r>
      <w:r>
        <w:rPr>
          <w:rFonts w:ascii="Times New Roman" w:hAnsi="Times New Roman"/>
          <w:b/>
          <w:sz w:val="24"/>
          <w:szCs w:val="24"/>
        </w:rPr>
        <w:t>2</w:t>
      </w:r>
      <w:r w:rsidRPr="00C13C61">
        <w:rPr>
          <w:rFonts w:ascii="Times New Roman" w:hAnsi="Times New Roman"/>
          <w:b/>
          <w:sz w:val="24"/>
          <w:szCs w:val="24"/>
        </w:rPr>
        <w:t>. Перечень гидрологических постов, где осуществляется учет суммарного речного стока бассейна реки Сырдарьи</w:t>
      </w:r>
    </w:p>
    <w:p w:rsidR="00D12C3A" w:rsidRPr="004C0819" w:rsidRDefault="00D12C3A" w:rsidP="00D12C3A">
      <w:pPr>
        <w:tabs>
          <w:tab w:val="left" w:pos="2610"/>
        </w:tabs>
        <w:spacing w:after="0" w:line="240" w:lineRule="auto"/>
        <w:jc w:val="both"/>
        <w:rPr>
          <w:rFonts w:ascii="Times New Roman" w:hAnsi="Times New Roman"/>
          <w:b/>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00"/>
        <w:gridCol w:w="8910"/>
      </w:tblGrid>
      <w:tr w:rsidR="00D12C3A" w:rsidRPr="008210B6" w:rsidTr="002250C9">
        <w:trPr>
          <w:tblHeader/>
        </w:trPr>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N</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Водохозяйственный район,  река - пост</w:t>
            </w:r>
          </w:p>
        </w:tc>
      </w:tr>
      <w:tr w:rsidR="00D12C3A" w:rsidRPr="008210B6" w:rsidTr="002250C9">
        <w:trPr>
          <w:tblHeader/>
        </w:trPr>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roofErr w:type="gramStart"/>
            <w:r w:rsidRPr="008210B6">
              <w:rPr>
                <w:rFonts w:ascii="Times New Roman" w:hAnsi="Times New Roman"/>
                <w:sz w:val="18"/>
                <w:szCs w:val="18"/>
              </w:rPr>
              <w:t>п</w:t>
            </w:r>
            <w:proofErr w:type="gramEnd"/>
            <w:r w:rsidRPr="008210B6">
              <w:rPr>
                <w:rFonts w:ascii="Times New Roman" w:hAnsi="Times New Roman"/>
                <w:sz w:val="18"/>
                <w:szCs w:val="18"/>
              </w:rPr>
              <w:t>/п</w:t>
            </w: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rPr>
          <w:tblHeader/>
        </w:trPr>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r>
      <w:tr w:rsidR="00D12C3A" w:rsidRPr="008210B6" w:rsidTr="002250C9">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ВЕРХОВЬЯ  р. НАРЫН</w:t>
            </w:r>
          </w:p>
        </w:tc>
      </w:tr>
      <w:tr w:rsidR="00D12C3A" w:rsidRPr="008210B6" w:rsidTr="002250C9">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Нарын - приток к </w:t>
            </w:r>
            <w:proofErr w:type="spellStart"/>
            <w:r w:rsidRPr="008210B6">
              <w:rPr>
                <w:rFonts w:ascii="Times New Roman" w:hAnsi="Times New Roman"/>
                <w:sz w:val="18"/>
                <w:szCs w:val="18"/>
              </w:rPr>
              <w:t>Токтогульскому</w:t>
            </w:r>
            <w:proofErr w:type="spellEnd"/>
            <w:r w:rsidRPr="008210B6">
              <w:rPr>
                <w:rFonts w:ascii="Times New Roman" w:hAnsi="Times New Roman"/>
                <w:sz w:val="18"/>
                <w:szCs w:val="18"/>
              </w:rPr>
              <w:t xml:space="preserve"> водохранилищу, в том числе: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Нарын - </w:t>
            </w:r>
            <w:proofErr w:type="spellStart"/>
            <w:r w:rsidRPr="008210B6">
              <w:rPr>
                <w:rFonts w:ascii="Times New Roman" w:hAnsi="Times New Roman"/>
                <w:sz w:val="18"/>
                <w:szCs w:val="18"/>
              </w:rPr>
              <w:t>Учтерек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Торкен</w:t>
            </w:r>
            <w:proofErr w:type="gramStart"/>
            <w:r w:rsidRPr="008210B6">
              <w:rPr>
                <w:rFonts w:ascii="Times New Roman" w:hAnsi="Times New Roman"/>
                <w:sz w:val="18"/>
                <w:szCs w:val="18"/>
              </w:rPr>
              <w:t>т</w:t>
            </w:r>
            <w:proofErr w:type="spellEnd"/>
            <w:r w:rsidRPr="008210B6">
              <w:rPr>
                <w:rFonts w:ascii="Times New Roman" w:hAnsi="Times New Roman"/>
                <w:sz w:val="18"/>
                <w:szCs w:val="18"/>
              </w:rPr>
              <w:t>-</w:t>
            </w:r>
            <w:proofErr w:type="gramEnd"/>
            <w:r w:rsidRPr="008210B6">
              <w:rPr>
                <w:rFonts w:ascii="Times New Roman" w:hAnsi="Times New Roman"/>
                <w:sz w:val="18"/>
                <w:szCs w:val="18"/>
              </w:rPr>
              <w:t xml:space="preserve"> устье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Узунахмат</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Устасай</w:t>
            </w:r>
            <w:proofErr w:type="spellEnd"/>
          </w:p>
        </w:tc>
      </w:tr>
      <w:tr w:rsidR="00D12C3A" w:rsidRPr="008210B6" w:rsidTr="002250C9">
        <w:tc>
          <w:tcPr>
            <w:tcW w:w="700" w:type="dxa"/>
            <w:tcBorders>
              <w:top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w:t>
            </w:r>
          </w:p>
        </w:tc>
        <w:tc>
          <w:tcPr>
            <w:tcW w:w="8910" w:type="dxa"/>
            <w:tcBorders>
              <w:top w:val="nil"/>
              <w:left w:val="nil"/>
              <w:bottom w:val="single" w:sz="6" w:space="0" w:color="auto"/>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Чичкан</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Балачичкан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Карасу </w:t>
            </w:r>
            <w:proofErr w:type="gramStart"/>
            <w:r w:rsidRPr="008210B6">
              <w:rPr>
                <w:rFonts w:ascii="Times New Roman" w:hAnsi="Times New Roman"/>
                <w:sz w:val="18"/>
                <w:szCs w:val="18"/>
              </w:rPr>
              <w:t>левая</w:t>
            </w:r>
            <w:proofErr w:type="gramEnd"/>
            <w:r w:rsidRPr="008210B6">
              <w:rPr>
                <w:rFonts w:ascii="Times New Roman" w:hAnsi="Times New Roman"/>
                <w:sz w:val="18"/>
                <w:szCs w:val="18"/>
              </w:rPr>
              <w:t xml:space="preserve"> - устье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Карасу </w:t>
            </w:r>
            <w:proofErr w:type="gramStart"/>
            <w:r w:rsidRPr="008210B6">
              <w:rPr>
                <w:rFonts w:ascii="Times New Roman" w:hAnsi="Times New Roman"/>
                <w:sz w:val="18"/>
                <w:szCs w:val="18"/>
              </w:rPr>
              <w:t>правая</w:t>
            </w:r>
            <w:proofErr w:type="gramEnd"/>
            <w:r w:rsidRPr="008210B6">
              <w:rPr>
                <w:rFonts w:ascii="Times New Roman" w:hAnsi="Times New Roman"/>
                <w:sz w:val="18"/>
                <w:szCs w:val="18"/>
              </w:rPr>
              <w:t xml:space="preserve"> - устье</w:t>
            </w:r>
          </w:p>
        </w:tc>
      </w:tr>
      <w:tr w:rsidR="00D12C3A" w:rsidRPr="008210B6" w:rsidTr="002250C9">
        <w:tc>
          <w:tcPr>
            <w:tcW w:w="700" w:type="dxa"/>
            <w:tcBorders>
              <w:top w:val="nil"/>
              <w:bottom w:val="single" w:sz="4" w:space="0" w:color="auto"/>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single" w:sz="4" w:space="0" w:color="auto"/>
              <w:right w:val="single" w:sz="6" w:space="0" w:color="auto"/>
            </w:tcBorders>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Borders>
              <w:top w:val="single" w:sz="4" w:space="0" w:color="auto"/>
              <w:left w:val="single" w:sz="4" w:space="0" w:color="auto"/>
              <w:bottom w:val="single" w:sz="4" w:space="0" w:color="auto"/>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w:t>
            </w:r>
          </w:p>
        </w:tc>
        <w:tc>
          <w:tcPr>
            <w:tcW w:w="8910" w:type="dxa"/>
            <w:tcBorders>
              <w:top w:val="single" w:sz="4" w:space="0" w:color="auto"/>
              <w:left w:val="nil"/>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ФЕРГАНСКАЯ  ДОЛИНА</w:t>
            </w:r>
          </w:p>
        </w:tc>
      </w:tr>
      <w:tr w:rsidR="00D12C3A" w:rsidRPr="008210B6" w:rsidTr="002250C9">
        <w:tc>
          <w:tcPr>
            <w:tcW w:w="700" w:type="dxa"/>
            <w:tcBorders>
              <w:top w:val="single" w:sz="4"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single" w:sz="4" w:space="0" w:color="auto"/>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Карадарья</w:t>
            </w:r>
            <w:proofErr w:type="spellEnd"/>
            <w:r w:rsidRPr="008210B6">
              <w:rPr>
                <w:rFonts w:ascii="Times New Roman" w:hAnsi="Times New Roman"/>
                <w:sz w:val="18"/>
                <w:szCs w:val="18"/>
              </w:rPr>
              <w:t xml:space="preserve"> - приток к Андижанскому водохранилищу, в том числе: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Карадарья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Узген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Яссы - выше устья р. </w:t>
            </w:r>
            <w:proofErr w:type="spellStart"/>
            <w:r w:rsidRPr="008210B6">
              <w:rPr>
                <w:rFonts w:ascii="Times New Roman" w:hAnsi="Times New Roman"/>
                <w:sz w:val="18"/>
                <w:szCs w:val="18"/>
              </w:rPr>
              <w:t>Зергер</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Зергер</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Тассай</w:t>
            </w:r>
            <w:proofErr w:type="spellEnd"/>
          </w:p>
        </w:tc>
      </w:tr>
      <w:tr w:rsidR="00D12C3A" w:rsidRPr="008210B6" w:rsidTr="002250C9">
        <w:tc>
          <w:tcPr>
            <w:tcW w:w="700" w:type="dxa"/>
            <w:tcBorders>
              <w:top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10</w:t>
            </w:r>
          </w:p>
        </w:tc>
        <w:tc>
          <w:tcPr>
            <w:tcW w:w="8910" w:type="dxa"/>
            <w:tcBorders>
              <w:top w:val="nil"/>
              <w:left w:val="nil"/>
              <w:bottom w:val="single" w:sz="6" w:space="0" w:color="auto"/>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Куршаб</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Кочкората</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 xml:space="preserve">Реки междуречья Нарына и </w:t>
            </w:r>
            <w:proofErr w:type="spellStart"/>
            <w:r w:rsidRPr="008210B6">
              <w:rPr>
                <w:rFonts w:ascii="Times New Roman" w:hAnsi="Times New Roman"/>
                <w:b/>
                <w:sz w:val="18"/>
                <w:szCs w:val="18"/>
              </w:rPr>
              <w:t>Карадарьи</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Кугарт - </w:t>
            </w:r>
            <w:proofErr w:type="spellStart"/>
            <w:r w:rsidRPr="008210B6">
              <w:rPr>
                <w:rFonts w:ascii="Times New Roman" w:hAnsi="Times New Roman"/>
                <w:sz w:val="18"/>
                <w:szCs w:val="18"/>
              </w:rPr>
              <w:t>с</w:t>
            </w:r>
            <w:proofErr w:type="gramStart"/>
            <w:r w:rsidRPr="008210B6">
              <w:rPr>
                <w:rFonts w:ascii="Times New Roman" w:hAnsi="Times New Roman"/>
                <w:sz w:val="18"/>
                <w:szCs w:val="18"/>
              </w:rPr>
              <w:t>.М</w:t>
            </w:r>
            <w:proofErr w:type="gramEnd"/>
            <w:r w:rsidRPr="008210B6">
              <w:rPr>
                <w:rFonts w:ascii="Times New Roman" w:hAnsi="Times New Roman"/>
                <w:sz w:val="18"/>
                <w:szCs w:val="18"/>
              </w:rPr>
              <w:t>ихайловское</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Чангет</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.Ч</w:t>
            </w:r>
            <w:proofErr w:type="gramEnd"/>
            <w:r w:rsidRPr="008210B6">
              <w:rPr>
                <w:rFonts w:ascii="Times New Roman" w:hAnsi="Times New Roman"/>
                <w:sz w:val="18"/>
                <w:szCs w:val="18"/>
              </w:rPr>
              <w:t>ангет</w:t>
            </w:r>
            <w:proofErr w:type="spellEnd"/>
          </w:p>
        </w:tc>
      </w:tr>
      <w:tr w:rsidR="00D12C3A" w:rsidRPr="008210B6" w:rsidTr="002250C9">
        <w:tc>
          <w:tcPr>
            <w:tcW w:w="700" w:type="dxa"/>
            <w:tcBorders>
              <w:top w:val="single" w:sz="6" w:space="0" w:color="auto"/>
              <w:left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13</w:t>
            </w: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Тентяксай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.Ч</w:t>
            </w:r>
            <w:proofErr w:type="gramEnd"/>
            <w:r w:rsidRPr="008210B6">
              <w:rPr>
                <w:rFonts w:ascii="Times New Roman" w:hAnsi="Times New Roman"/>
                <w:sz w:val="18"/>
                <w:szCs w:val="18"/>
              </w:rPr>
              <w:t>арпак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Майлису</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айрагач</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Шайдансай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.Ш</w:t>
            </w:r>
            <w:proofErr w:type="gramEnd"/>
            <w:r w:rsidRPr="008210B6">
              <w:rPr>
                <w:rFonts w:ascii="Times New Roman" w:hAnsi="Times New Roman"/>
                <w:sz w:val="18"/>
                <w:szCs w:val="18"/>
              </w:rPr>
              <w:t>айдан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Реки правобережья Сырдарьи</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Падшаата</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.Т</w:t>
            </w:r>
            <w:proofErr w:type="gramEnd"/>
            <w:r w:rsidRPr="008210B6">
              <w:rPr>
                <w:rFonts w:ascii="Times New Roman" w:hAnsi="Times New Roman"/>
                <w:sz w:val="18"/>
                <w:szCs w:val="18"/>
              </w:rPr>
              <w:t>осту</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Чартаксай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арабаг</w:t>
            </w:r>
            <w:proofErr w:type="spellEnd"/>
            <w:r w:rsidRPr="008210B6">
              <w:rPr>
                <w:rFonts w:ascii="Times New Roman" w:hAnsi="Times New Roman"/>
                <w:sz w:val="18"/>
                <w:szCs w:val="18"/>
              </w:rPr>
              <w:t xml:space="preserve"> </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Чанач</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Чаначсай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Кассансай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ызылтокай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Урюкты</w:t>
            </w:r>
            <w:proofErr w:type="spellEnd"/>
            <w:r w:rsidRPr="008210B6">
              <w:rPr>
                <w:rFonts w:ascii="Times New Roman" w:hAnsi="Times New Roman"/>
                <w:sz w:val="18"/>
                <w:szCs w:val="18"/>
              </w:rPr>
              <w:t xml:space="preserve"> - устье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Алабука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Ортотокай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Сумсарай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.С</w:t>
            </w:r>
            <w:proofErr w:type="gramEnd"/>
            <w:r w:rsidRPr="008210B6">
              <w:rPr>
                <w:rFonts w:ascii="Times New Roman" w:hAnsi="Times New Roman"/>
                <w:sz w:val="18"/>
                <w:szCs w:val="18"/>
              </w:rPr>
              <w:t>умсарай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Коксарексай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аракурган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Гавасай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.Г</w:t>
            </w:r>
            <w:proofErr w:type="gramEnd"/>
            <w:r w:rsidRPr="008210B6">
              <w:rPr>
                <w:rFonts w:ascii="Times New Roman" w:hAnsi="Times New Roman"/>
                <w:sz w:val="18"/>
                <w:szCs w:val="18"/>
              </w:rPr>
              <w:t>ава</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Алмасай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Сабузганский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Чадак</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.Д</w:t>
            </w:r>
            <w:proofErr w:type="gramEnd"/>
            <w:r w:rsidRPr="008210B6">
              <w:rPr>
                <w:rFonts w:ascii="Times New Roman" w:hAnsi="Times New Roman"/>
                <w:sz w:val="18"/>
                <w:szCs w:val="18"/>
              </w:rPr>
              <w:t>жулайсай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Аштсамгарского</w:t>
            </w:r>
            <w:proofErr w:type="spellEnd"/>
            <w:r w:rsidRPr="008210B6">
              <w:rPr>
                <w:rFonts w:ascii="Times New Roman" w:hAnsi="Times New Roman"/>
                <w:sz w:val="18"/>
                <w:szCs w:val="18"/>
              </w:rPr>
              <w:t xml:space="preserve">  массива (</w:t>
            </w:r>
            <w:proofErr w:type="spellStart"/>
            <w:r w:rsidRPr="008210B6">
              <w:rPr>
                <w:rFonts w:ascii="Times New Roman" w:hAnsi="Times New Roman"/>
                <w:sz w:val="18"/>
                <w:szCs w:val="18"/>
              </w:rPr>
              <w:t>Аштсай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Дигмайские</w:t>
            </w:r>
            <w:proofErr w:type="spellEnd"/>
            <w:r w:rsidRPr="008210B6">
              <w:rPr>
                <w:rFonts w:ascii="Times New Roman" w:hAnsi="Times New Roman"/>
                <w:sz w:val="18"/>
                <w:szCs w:val="18"/>
              </w:rPr>
              <w:t xml:space="preserve"> родники и др.)</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Реки левобережья Сырдарьи</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Акбура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.Т</w:t>
            </w:r>
            <w:proofErr w:type="gramEnd"/>
            <w:r w:rsidRPr="008210B6">
              <w:rPr>
                <w:rFonts w:ascii="Times New Roman" w:hAnsi="Times New Roman"/>
                <w:sz w:val="18"/>
                <w:szCs w:val="18"/>
              </w:rPr>
              <w:t>улекен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Аравансай</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аракол</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Каракол - устье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Шанкол</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.Ш</w:t>
            </w:r>
            <w:proofErr w:type="gramEnd"/>
            <w:r w:rsidRPr="008210B6">
              <w:rPr>
                <w:rFonts w:ascii="Times New Roman" w:hAnsi="Times New Roman"/>
                <w:sz w:val="18"/>
                <w:szCs w:val="18"/>
              </w:rPr>
              <w:t>анкол</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Киргизата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иргизата</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Абширсай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.У</w:t>
            </w:r>
            <w:proofErr w:type="gramEnd"/>
            <w:r w:rsidRPr="008210B6">
              <w:rPr>
                <w:rFonts w:ascii="Times New Roman" w:hAnsi="Times New Roman"/>
                <w:sz w:val="18"/>
                <w:szCs w:val="18"/>
              </w:rPr>
              <w:t>чтерек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Исфайрамсай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.У</w:t>
            </w:r>
            <w:proofErr w:type="gramEnd"/>
            <w:r w:rsidRPr="008210B6">
              <w:rPr>
                <w:rFonts w:ascii="Times New Roman" w:hAnsi="Times New Roman"/>
                <w:sz w:val="18"/>
                <w:szCs w:val="18"/>
              </w:rPr>
              <w:t>чкургон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Шахимардан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.Д</w:t>
            </w:r>
            <w:proofErr w:type="gramEnd"/>
            <w:r w:rsidRPr="008210B6">
              <w:rPr>
                <w:rFonts w:ascii="Times New Roman" w:hAnsi="Times New Roman"/>
                <w:sz w:val="18"/>
                <w:szCs w:val="18"/>
              </w:rPr>
              <w:t>жидалик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Сох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.С</w:t>
            </w:r>
            <w:proofErr w:type="gramEnd"/>
            <w:r w:rsidRPr="008210B6">
              <w:rPr>
                <w:rFonts w:ascii="Times New Roman" w:hAnsi="Times New Roman"/>
                <w:sz w:val="18"/>
                <w:szCs w:val="18"/>
              </w:rPr>
              <w:t>арыканда</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Исфара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.Т</w:t>
            </w:r>
            <w:proofErr w:type="gramEnd"/>
            <w:r w:rsidRPr="008210B6">
              <w:rPr>
                <w:rFonts w:ascii="Times New Roman" w:hAnsi="Times New Roman"/>
                <w:sz w:val="18"/>
                <w:szCs w:val="18"/>
              </w:rPr>
              <w:t>ашкурган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Ходжабакирган</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.А</w:t>
            </w:r>
            <w:proofErr w:type="gramEnd"/>
            <w:r w:rsidRPr="008210B6">
              <w:rPr>
                <w:rFonts w:ascii="Times New Roman" w:hAnsi="Times New Roman"/>
                <w:sz w:val="18"/>
                <w:szCs w:val="18"/>
              </w:rPr>
              <w:t>ндархан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Аксу - ущелье </w:t>
            </w:r>
            <w:proofErr w:type="spellStart"/>
            <w:r w:rsidRPr="008210B6">
              <w:rPr>
                <w:rFonts w:ascii="Times New Roman" w:hAnsi="Times New Roman"/>
                <w:sz w:val="18"/>
                <w:szCs w:val="18"/>
              </w:rPr>
              <w:t>Дазгон</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III.</w:t>
            </w: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  ЧАКИР (Чирчик, Ахангаран, </w:t>
            </w:r>
            <w:proofErr w:type="spellStart"/>
            <w:r w:rsidRPr="008210B6">
              <w:rPr>
                <w:rFonts w:ascii="Times New Roman" w:hAnsi="Times New Roman"/>
                <w:b/>
                <w:sz w:val="18"/>
                <w:szCs w:val="18"/>
              </w:rPr>
              <w:t>Келес</w:t>
            </w:r>
            <w:proofErr w:type="spellEnd"/>
            <w:r w:rsidRPr="008210B6">
              <w:rPr>
                <w:rFonts w:ascii="Times New Roman" w:hAnsi="Times New Roman"/>
                <w:b/>
                <w:sz w:val="18"/>
                <w:szCs w:val="18"/>
              </w:rPr>
              <w:t>)</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Ахангаран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.И</w:t>
            </w:r>
            <w:proofErr w:type="gramEnd"/>
            <w:r w:rsidRPr="008210B6">
              <w:rPr>
                <w:rFonts w:ascii="Times New Roman" w:hAnsi="Times New Roman"/>
                <w:sz w:val="18"/>
                <w:szCs w:val="18"/>
              </w:rPr>
              <w:t>рташ</w:t>
            </w:r>
            <w:proofErr w:type="spellEnd"/>
          </w:p>
        </w:tc>
      </w:tr>
      <w:tr w:rsidR="00D12C3A" w:rsidRPr="008210B6" w:rsidTr="002250C9">
        <w:tc>
          <w:tcPr>
            <w:tcW w:w="700" w:type="dxa"/>
            <w:tcBorders>
              <w:top w:val="single" w:sz="6" w:space="0" w:color="auto"/>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single" w:sz="6" w:space="0" w:color="auto"/>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Чирчик - сумма рек, в том числе: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Пскем</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Наувалисай</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Кокс</w:t>
            </w:r>
            <w:proofErr w:type="gramStart"/>
            <w:r w:rsidRPr="008210B6">
              <w:rPr>
                <w:rFonts w:ascii="Times New Roman" w:hAnsi="Times New Roman"/>
                <w:sz w:val="18"/>
                <w:szCs w:val="18"/>
              </w:rPr>
              <w:t>у-</w:t>
            </w:r>
            <w:proofErr w:type="gramEnd"/>
            <w:r w:rsidRPr="008210B6">
              <w:rPr>
                <w:rFonts w:ascii="Times New Roman" w:hAnsi="Times New Roman"/>
                <w:sz w:val="18"/>
                <w:szCs w:val="18"/>
              </w:rPr>
              <w:t xml:space="preserve"> устье</w:t>
            </w:r>
          </w:p>
        </w:tc>
      </w:tr>
      <w:tr w:rsidR="00D12C3A" w:rsidRPr="008210B6" w:rsidTr="002250C9">
        <w:tc>
          <w:tcPr>
            <w:tcW w:w="700" w:type="dxa"/>
            <w:tcBorders>
              <w:top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43</w:t>
            </w:r>
          </w:p>
        </w:tc>
        <w:tc>
          <w:tcPr>
            <w:tcW w:w="8910" w:type="dxa"/>
            <w:tcBorders>
              <w:top w:val="nil"/>
              <w:left w:val="nil"/>
              <w:bottom w:val="single" w:sz="6" w:space="0" w:color="auto"/>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Чаткал</w:t>
            </w:r>
            <w:proofErr w:type="spellEnd"/>
            <w:r w:rsidRPr="008210B6">
              <w:rPr>
                <w:rFonts w:ascii="Times New Roman" w:hAnsi="Times New Roman"/>
                <w:sz w:val="18"/>
                <w:szCs w:val="18"/>
              </w:rPr>
              <w:t xml:space="preserve"> - с. </w:t>
            </w:r>
            <w:proofErr w:type="spellStart"/>
            <w:r w:rsidRPr="008210B6">
              <w:rPr>
                <w:rFonts w:ascii="Times New Roman" w:hAnsi="Times New Roman"/>
                <w:sz w:val="18"/>
                <w:szCs w:val="18"/>
              </w:rPr>
              <w:t>Чарвак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Угам</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Ходжикент</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45</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Аксакатасай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арамазар</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46</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Акташ - </w:t>
            </w:r>
            <w:proofErr w:type="spellStart"/>
            <w:r w:rsidRPr="008210B6">
              <w:rPr>
                <w:rFonts w:ascii="Times New Roman" w:hAnsi="Times New Roman"/>
                <w:sz w:val="18"/>
                <w:szCs w:val="18"/>
              </w:rPr>
              <w:t>кур</w:t>
            </w:r>
            <w:proofErr w:type="gramStart"/>
            <w:r w:rsidRPr="008210B6">
              <w:rPr>
                <w:rFonts w:ascii="Times New Roman" w:hAnsi="Times New Roman"/>
                <w:sz w:val="18"/>
                <w:szCs w:val="18"/>
              </w:rPr>
              <w:t>.А</w:t>
            </w:r>
            <w:proofErr w:type="gramEnd"/>
            <w:r w:rsidRPr="008210B6">
              <w:rPr>
                <w:rFonts w:ascii="Times New Roman" w:hAnsi="Times New Roman"/>
                <w:sz w:val="18"/>
                <w:szCs w:val="18"/>
              </w:rPr>
              <w:t>кташ</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47</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междуречья Чирчика и Ахангарана (</w:t>
            </w:r>
            <w:proofErr w:type="spellStart"/>
            <w:r w:rsidRPr="008210B6">
              <w:rPr>
                <w:rFonts w:ascii="Times New Roman" w:hAnsi="Times New Roman"/>
                <w:sz w:val="18"/>
                <w:szCs w:val="18"/>
              </w:rPr>
              <w:t>Таганбаши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Акча</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Наугарзан</w:t>
            </w:r>
            <w:proofErr w:type="spellEnd"/>
            <w:r w:rsidRPr="008210B6">
              <w:rPr>
                <w:rFonts w:ascii="Times New Roman" w:hAnsi="Times New Roman"/>
                <w:sz w:val="18"/>
                <w:szCs w:val="18"/>
              </w:rPr>
              <w:t xml:space="preserve"> и др.)</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48</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Келес</w:t>
            </w:r>
            <w:proofErr w:type="spellEnd"/>
            <w:r w:rsidRPr="008210B6">
              <w:rPr>
                <w:rFonts w:ascii="Times New Roman" w:hAnsi="Times New Roman"/>
                <w:sz w:val="18"/>
                <w:szCs w:val="18"/>
              </w:rPr>
              <w:t xml:space="preserve"> - устье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IV</w:t>
            </w: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  СРЕДНЕЕ  ТЕЧЕНИЕ</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49</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Реки </w:t>
            </w:r>
            <w:proofErr w:type="spellStart"/>
            <w:r w:rsidRPr="008210B6">
              <w:rPr>
                <w:rFonts w:ascii="Times New Roman" w:hAnsi="Times New Roman"/>
                <w:sz w:val="18"/>
                <w:szCs w:val="18"/>
              </w:rPr>
              <w:t>Шахристанской</w:t>
            </w:r>
            <w:proofErr w:type="spellEnd"/>
            <w:r w:rsidRPr="008210B6">
              <w:rPr>
                <w:rFonts w:ascii="Times New Roman" w:hAnsi="Times New Roman"/>
                <w:sz w:val="18"/>
                <w:szCs w:val="18"/>
              </w:rPr>
              <w:t xml:space="preserve"> котловины  (</w:t>
            </w:r>
            <w:proofErr w:type="spellStart"/>
            <w:r w:rsidRPr="008210B6">
              <w:rPr>
                <w:rFonts w:ascii="Times New Roman" w:hAnsi="Times New Roman"/>
                <w:sz w:val="18"/>
                <w:szCs w:val="18"/>
              </w:rPr>
              <w:t>Ширинсай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Шурбулак</w:t>
            </w:r>
            <w:proofErr w:type="spellEnd"/>
            <w:r w:rsidRPr="008210B6">
              <w:rPr>
                <w:rFonts w:ascii="Times New Roman" w:hAnsi="Times New Roman"/>
                <w:sz w:val="18"/>
                <w:szCs w:val="18"/>
              </w:rPr>
              <w:t xml:space="preserve"> и др.)</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lastRenderedPageBreak/>
              <w:t>50</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Заамин - </w:t>
            </w:r>
            <w:proofErr w:type="spellStart"/>
            <w:r w:rsidRPr="008210B6">
              <w:rPr>
                <w:rFonts w:ascii="Times New Roman" w:hAnsi="Times New Roman"/>
                <w:sz w:val="18"/>
                <w:szCs w:val="18"/>
              </w:rPr>
              <w:t>ст</w:t>
            </w:r>
            <w:proofErr w:type="gramStart"/>
            <w:r w:rsidRPr="008210B6">
              <w:rPr>
                <w:rFonts w:ascii="Times New Roman" w:hAnsi="Times New Roman"/>
                <w:sz w:val="18"/>
                <w:szCs w:val="18"/>
              </w:rPr>
              <w:t>.Д</w:t>
            </w:r>
            <w:proofErr w:type="gramEnd"/>
            <w:r w:rsidRPr="008210B6">
              <w:rPr>
                <w:rFonts w:ascii="Times New Roman" w:hAnsi="Times New Roman"/>
                <w:sz w:val="18"/>
                <w:szCs w:val="18"/>
              </w:rPr>
              <w:t>уаба</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51</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Санзар</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ырк</w:t>
            </w:r>
            <w:proofErr w:type="spellEnd"/>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52</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Фаришского</w:t>
            </w:r>
            <w:proofErr w:type="spellEnd"/>
            <w:r w:rsidRPr="008210B6">
              <w:rPr>
                <w:rFonts w:ascii="Times New Roman" w:hAnsi="Times New Roman"/>
                <w:sz w:val="18"/>
                <w:szCs w:val="18"/>
              </w:rPr>
              <w:t xml:space="preserve">  массива (</w:t>
            </w:r>
            <w:proofErr w:type="spellStart"/>
            <w:r w:rsidRPr="008210B6">
              <w:rPr>
                <w:rFonts w:ascii="Times New Roman" w:hAnsi="Times New Roman"/>
                <w:sz w:val="18"/>
                <w:szCs w:val="18"/>
              </w:rPr>
              <w:t>Маджерумсай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Сентябсай</w:t>
            </w:r>
            <w:proofErr w:type="spellEnd"/>
            <w:r w:rsidRPr="008210B6">
              <w:rPr>
                <w:rFonts w:ascii="Times New Roman" w:hAnsi="Times New Roman"/>
                <w:sz w:val="18"/>
                <w:szCs w:val="18"/>
              </w:rPr>
              <w:t xml:space="preserve"> и др.)</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w:t>
            </w:r>
          </w:p>
        </w:tc>
        <w:tc>
          <w:tcPr>
            <w:tcW w:w="8910" w:type="dxa"/>
            <w:tcBorders>
              <w:top w:val="nil"/>
              <w:left w:val="nil"/>
              <w:bottom w:val="nil"/>
              <w:right w:val="single" w:sz="6"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АРТУР (Арысь, Туркестан)</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53</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Арысь - Шаульдер</w:t>
            </w:r>
          </w:p>
        </w:tc>
      </w:tr>
      <w:tr w:rsidR="00D12C3A" w:rsidRPr="008210B6" w:rsidTr="002250C9">
        <w:tc>
          <w:tcPr>
            <w:tcW w:w="700" w:type="dxa"/>
            <w:tcBorders>
              <w:top w:val="nil"/>
              <w:bottom w:val="nil"/>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54</w:t>
            </w:r>
          </w:p>
        </w:tc>
        <w:tc>
          <w:tcPr>
            <w:tcW w:w="8910" w:type="dxa"/>
            <w:tcBorders>
              <w:top w:val="nil"/>
              <w:left w:val="nil"/>
              <w:bottom w:val="nil"/>
              <w:right w:val="single" w:sz="6" w:space="0" w:color="auto"/>
            </w:tcBorders>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Бугун</w:t>
            </w:r>
            <w:proofErr w:type="gramStart"/>
            <w:r w:rsidRPr="008210B6">
              <w:rPr>
                <w:rFonts w:ascii="Times New Roman" w:hAnsi="Times New Roman"/>
                <w:sz w:val="18"/>
                <w:szCs w:val="18"/>
              </w:rPr>
              <w:t>ь</w:t>
            </w:r>
            <w:proofErr w:type="spellEnd"/>
            <w:r w:rsidRPr="008210B6">
              <w:rPr>
                <w:rFonts w:ascii="Times New Roman" w:hAnsi="Times New Roman"/>
                <w:sz w:val="18"/>
                <w:szCs w:val="18"/>
              </w:rPr>
              <w:t>-</w:t>
            </w:r>
            <w:proofErr w:type="gramEnd"/>
            <w:r w:rsidRPr="008210B6">
              <w:rPr>
                <w:rFonts w:ascii="Times New Roman" w:hAnsi="Times New Roman"/>
                <w:sz w:val="18"/>
                <w:szCs w:val="18"/>
              </w:rPr>
              <w:t xml:space="preserve"> Красный мост</w:t>
            </w:r>
          </w:p>
        </w:tc>
      </w:tr>
      <w:tr w:rsidR="00D12C3A" w:rsidRPr="008210B6" w:rsidTr="002250C9">
        <w:tc>
          <w:tcPr>
            <w:tcW w:w="700" w:type="dxa"/>
            <w:tcBorders>
              <w:top w:val="nil"/>
              <w:bottom w:val="single" w:sz="4" w:space="0" w:color="auto"/>
              <w:right w:val="single" w:sz="6" w:space="0" w:color="auto"/>
            </w:tcBorders>
          </w:tcPr>
          <w:p w:rsidR="00D12C3A" w:rsidRPr="008210B6" w:rsidRDefault="00D12C3A" w:rsidP="002250C9">
            <w:pPr>
              <w:spacing w:after="0" w:line="240" w:lineRule="auto"/>
              <w:jc w:val="center"/>
              <w:rPr>
                <w:rFonts w:ascii="Times New Roman" w:hAnsi="Times New Roman"/>
                <w:sz w:val="18"/>
                <w:szCs w:val="18"/>
              </w:rPr>
            </w:pPr>
          </w:p>
        </w:tc>
        <w:tc>
          <w:tcPr>
            <w:tcW w:w="8910" w:type="dxa"/>
            <w:tcBorders>
              <w:top w:val="nil"/>
              <w:left w:val="nil"/>
              <w:bottom w:val="single" w:sz="4" w:space="0" w:color="auto"/>
              <w:right w:val="single" w:sz="6" w:space="0" w:color="auto"/>
            </w:tcBorders>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VI</w:t>
            </w:r>
          </w:p>
        </w:tc>
        <w:tc>
          <w:tcPr>
            <w:tcW w:w="891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НИЗОВЬЯ</w:t>
            </w:r>
          </w:p>
        </w:tc>
      </w:tr>
      <w:tr w:rsidR="00D12C3A" w:rsidRPr="008210B6" w:rsidTr="002250C9">
        <w:tc>
          <w:tcPr>
            <w:tcW w:w="70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55</w:t>
            </w:r>
          </w:p>
        </w:tc>
        <w:tc>
          <w:tcPr>
            <w:tcW w:w="891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Реки Юго-Западного склона Каратау (</w:t>
            </w:r>
            <w:proofErr w:type="spellStart"/>
            <w:r w:rsidRPr="008210B6">
              <w:rPr>
                <w:rFonts w:ascii="Times New Roman" w:hAnsi="Times New Roman"/>
                <w:sz w:val="18"/>
                <w:szCs w:val="18"/>
              </w:rPr>
              <w:t>Каратас</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Баялдыр</w:t>
            </w:r>
            <w:proofErr w:type="spellEnd"/>
            <w:r w:rsidRPr="008210B6">
              <w:rPr>
                <w:rFonts w:ascii="Times New Roman" w:hAnsi="Times New Roman"/>
                <w:sz w:val="18"/>
                <w:szCs w:val="18"/>
              </w:rPr>
              <w:t xml:space="preserve"> и др.)</w:t>
            </w:r>
          </w:p>
        </w:tc>
      </w:tr>
    </w:tbl>
    <w:p w:rsidR="00D12C3A" w:rsidRPr="00AB6A3B"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p>
    <w:p w:rsidR="00D12C3A" w:rsidRPr="0032187F" w:rsidRDefault="00D12C3A" w:rsidP="00D12C3A">
      <w:pPr>
        <w:spacing w:after="0" w:line="240" w:lineRule="auto"/>
        <w:jc w:val="both"/>
        <w:rPr>
          <w:rFonts w:ascii="Times New Roman" w:hAnsi="Times New Roman"/>
          <w:sz w:val="24"/>
          <w:szCs w:val="24"/>
        </w:rPr>
      </w:pPr>
      <w:r w:rsidRPr="0032187F">
        <w:rPr>
          <w:rFonts w:ascii="Times New Roman" w:hAnsi="Times New Roman"/>
          <w:sz w:val="24"/>
          <w:szCs w:val="24"/>
        </w:rPr>
        <w:t xml:space="preserve">Оценка поверхностных водных ресурсов в бассейне Аральского моря для Амударьи и Сырдарьи была проведена с участием автора специалистами НИЦ МКВК. Взяв за основу перечень рек и </w:t>
      </w:r>
      <w:proofErr w:type="spellStart"/>
      <w:r w:rsidRPr="0032187F">
        <w:rPr>
          <w:rFonts w:ascii="Times New Roman" w:hAnsi="Times New Roman"/>
          <w:sz w:val="24"/>
          <w:szCs w:val="24"/>
        </w:rPr>
        <w:t>гидропостов</w:t>
      </w:r>
      <w:proofErr w:type="spellEnd"/>
      <w:r w:rsidRPr="0032187F">
        <w:rPr>
          <w:rFonts w:ascii="Times New Roman" w:hAnsi="Times New Roman"/>
          <w:sz w:val="24"/>
          <w:szCs w:val="24"/>
        </w:rPr>
        <w:t xml:space="preserve"> на них по бассейну Амударьи и Сырдарьи (Таблицы 2 и 3), был произведен сбор ретроспективной информации за весь имеющийся период учета стока по всем постам. Среднемесячные расходы воды (м</w:t>
      </w:r>
      <w:r w:rsidRPr="0032187F">
        <w:rPr>
          <w:rFonts w:ascii="Times New Roman" w:hAnsi="Times New Roman"/>
          <w:sz w:val="24"/>
          <w:szCs w:val="24"/>
          <w:vertAlign w:val="superscript"/>
        </w:rPr>
        <w:t>3</w:t>
      </w:r>
      <w:r w:rsidRPr="0032187F">
        <w:rPr>
          <w:rFonts w:ascii="Times New Roman" w:hAnsi="Times New Roman"/>
          <w:sz w:val="24"/>
          <w:szCs w:val="24"/>
        </w:rPr>
        <w:t xml:space="preserve">/с) по данным </w:t>
      </w:r>
      <w:r w:rsidR="002250C9">
        <w:rPr>
          <w:rFonts w:ascii="Times New Roman" w:hAnsi="Times New Roman"/>
          <w:sz w:val="24"/>
          <w:szCs w:val="24"/>
        </w:rPr>
        <w:t>«</w:t>
      </w:r>
      <w:r w:rsidRPr="0032187F">
        <w:rPr>
          <w:rFonts w:ascii="Times New Roman" w:hAnsi="Times New Roman"/>
          <w:sz w:val="24"/>
          <w:szCs w:val="24"/>
        </w:rPr>
        <w:t>Основных гидрологических характеристик по бассейну Амударьи и Сырдарьи</w:t>
      </w:r>
      <w:r w:rsidR="002250C9">
        <w:rPr>
          <w:rFonts w:ascii="Times New Roman" w:hAnsi="Times New Roman"/>
          <w:sz w:val="24"/>
          <w:szCs w:val="24"/>
        </w:rPr>
        <w:t>»</w:t>
      </w:r>
      <w:r w:rsidRPr="0032187F">
        <w:rPr>
          <w:rFonts w:ascii="Times New Roman" w:hAnsi="Times New Roman"/>
          <w:sz w:val="24"/>
          <w:szCs w:val="24"/>
        </w:rPr>
        <w:t>, выпуска 1970, 1976 и 1980 годов, далее по Гидрологическим ежегодникам (до 1988 года). Более поздняя информация (до 201</w:t>
      </w:r>
      <w:r>
        <w:rPr>
          <w:rFonts w:ascii="Times New Roman" w:hAnsi="Times New Roman"/>
          <w:sz w:val="24"/>
          <w:szCs w:val="24"/>
        </w:rPr>
        <w:t>5</w:t>
      </w:r>
      <w:r w:rsidRPr="0032187F">
        <w:rPr>
          <w:rFonts w:ascii="Times New Roman" w:hAnsi="Times New Roman"/>
          <w:sz w:val="24"/>
          <w:szCs w:val="24"/>
        </w:rPr>
        <w:t xml:space="preserve"> года) взята в отделе водного кадастра </w:t>
      </w:r>
      <w:proofErr w:type="spellStart"/>
      <w:r w:rsidRPr="0032187F">
        <w:rPr>
          <w:rFonts w:ascii="Times New Roman" w:hAnsi="Times New Roman"/>
          <w:sz w:val="24"/>
          <w:szCs w:val="24"/>
        </w:rPr>
        <w:t>Главгидромета</w:t>
      </w:r>
      <w:proofErr w:type="spellEnd"/>
      <w:r w:rsidRPr="0032187F">
        <w:rPr>
          <w:rFonts w:ascii="Times New Roman" w:hAnsi="Times New Roman"/>
          <w:sz w:val="24"/>
          <w:szCs w:val="24"/>
        </w:rPr>
        <w:t xml:space="preserve"> Республики Узбекистан.</w:t>
      </w:r>
    </w:p>
    <w:p w:rsidR="00D12C3A"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r w:rsidRPr="0032187F">
        <w:rPr>
          <w:rFonts w:ascii="Times New Roman" w:hAnsi="Times New Roman"/>
          <w:sz w:val="24"/>
          <w:szCs w:val="24"/>
        </w:rPr>
        <w:t xml:space="preserve">Анализ исходных таблиц с </w:t>
      </w:r>
      <w:r>
        <w:rPr>
          <w:rFonts w:ascii="Times New Roman" w:hAnsi="Times New Roman"/>
          <w:sz w:val="24"/>
          <w:szCs w:val="24"/>
        </w:rPr>
        <w:t xml:space="preserve">собранными </w:t>
      </w:r>
      <w:r w:rsidRPr="0032187F">
        <w:rPr>
          <w:rFonts w:ascii="Times New Roman" w:hAnsi="Times New Roman"/>
          <w:sz w:val="24"/>
          <w:szCs w:val="24"/>
        </w:rPr>
        <w:t>данными показ</w:t>
      </w:r>
      <w:r>
        <w:rPr>
          <w:rFonts w:ascii="Times New Roman" w:hAnsi="Times New Roman"/>
          <w:sz w:val="24"/>
          <w:szCs w:val="24"/>
        </w:rPr>
        <w:t>ал</w:t>
      </w:r>
      <w:r w:rsidRPr="0032187F">
        <w:rPr>
          <w:rFonts w:ascii="Times New Roman" w:hAnsi="Times New Roman"/>
          <w:sz w:val="24"/>
          <w:szCs w:val="24"/>
        </w:rPr>
        <w:t>, что внутри рядов имеются пропуски, связанные с отсутствием наблюдений</w:t>
      </w:r>
      <w:r>
        <w:rPr>
          <w:rFonts w:ascii="Times New Roman" w:hAnsi="Times New Roman"/>
          <w:sz w:val="24"/>
          <w:szCs w:val="24"/>
        </w:rPr>
        <w:t xml:space="preserve"> на многих постах</w:t>
      </w:r>
      <w:r w:rsidRPr="0032187F">
        <w:rPr>
          <w:rFonts w:ascii="Times New Roman" w:hAnsi="Times New Roman"/>
          <w:sz w:val="24"/>
          <w:szCs w:val="24"/>
        </w:rPr>
        <w:t>. Для заполнения этих пропусков, а также для продолжения рядов по тем постам, наблюдения на которых прекращены</w:t>
      </w:r>
      <w:r>
        <w:rPr>
          <w:rFonts w:ascii="Times New Roman" w:hAnsi="Times New Roman"/>
          <w:sz w:val="24"/>
          <w:szCs w:val="24"/>
        </w:rPr>
        <w:t xml:space="preserve"> (по разным причинам)</w:t>
      </w:r>
      <w:r w:rsidRPr="0032187F">
        <w:rPr>
          <w:rFonts w:ascii="Times New Roman" w:hAnsi="Times New Roman"/>
          <w:sz w:val="24"/>
          <w:szCs w:val="24"/>
        </w:rPr>
        <w:t xml:space="preserve">, нами составлен специальный алгоритм восстановления данных в рядах. </w:t>
      </w:r>
    </w:p>
    <w:p w:rsidR="00D12C3A" w:rsidRPr="0032187F" w:rsidRDefault="00D12C3A" w:rsidP="00D12C3A">
      <w:pPr>
        <w:spacing w:after="0" w:line="240" w:lineRule="auto"/>
        <w:jc w:val="both"/>
        <w:rPr>
          <w:rFonts w:ascii="Times New Roman" w:hAnsi="Times New Roman"/>
          <w:sz w:val="24"/>
          <w:szCs w:val="24"/>
        </w:rPr>
      </w:pPr>
    </w:p>
    <w:p w:rsidR="00D12C3A" w:rsidRPr="0032187F" w:rsidRDefault="00D12C3A" w:rsidP="00D12C3A">
      <w:pPr>
        <w:spacing w:after="0" w:line="240" w:lineRule="auto"/>
        <w:jc w:val="both"/>
        <w:rPr>
          <w:rFonts w:ascii="Times New Roman" w:hAnsi="Times New Roman"/>
          <w:sz w:val="24"/>
          <w:szCs w:val="24"/>
        </w:rPr>
      </w:pPr>
      <w:r w:rsidRPr="0032187F">
        <w:rPr>
          <w:rFonts w:ascii="Times New Roman" w:hAnsi="Times New Roman"/>
          <w:sz w:val="24"/>
          <w:szCs w:val="24"/>
        </w:rPr>
        <w:t xml:space="preserve">Для восстановления данных подобраны пары рек-аналогов. Подбор рек-аналогов производился по признаку территориального расположения рек в пределах одной зоны формирования стока, имеющих единство в источниках питания стока (ледниковое, снеговое, дождевое или смешанное питание). Для выбранных пар построены корреляционные зависимости между величинами годового стока за весь период наблюдений. При наличии данных по одной из рек на основании этой зависимости оцениваются отсутствующие данные по другой реке для одного и того же интервала времени. </w:t>
      </w:r>
    </w:p>
    <w:p w:rsidR="00D12C3A" w:rsidRPr="0032187F"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r w:rsidRPr="0032187F">
        <w:rPr>
          <w:rFonts w:ascii="Times New Roman" w:hAnsi="Times New Roman"/>
          <w:sz w:val="24"/>
          <w:szCs w:val="24"/>
        </w:rPr>
        <w:t>На основе данных,</w:t>
      </w:r>
      <w:r>
        <w:rPr>
          <w:rFonts w:ascii="Times New Roman" w:hAnsi="Times New Roman"/>
          <w:sz w:val="24"/>
          <w:szCs w:val="24"/>
        </w:rPr>
        <w:t xml:space="preserve"> собранных и восстановленных, </w:t>
      </w:r>
      <w:r w:rsidRPr="0032187F">
        <w:rPr>
          <w:rFonts w:ascii="Times New Roman" w:hAnsi="Times New Roman"/>
          <w:sz w:val="24"/>
          <w:szCs w:val="24"/>
        </w:rPr>
        <w:t xml:space="preserve">произведена оценка общих ресурсов рек в бассейне Аральского моря с подразделением на бассейны рек Амударьи и Сырдарьи. На рисунках </w:t>
      </w:r>
      <w:r>
        <w:rPr>
          <w:rFonts w:ascii="Times New Roman" w:hAnsi="Times New Roman"/>
          <w:sz w:val="24"/>
          <w:szCs w:val="24"/>
        </w:rPr>
        <w:t>1 и 2</w:t>
      </w:r>
      <w:r w:rsidRPr="0032187F">
        <w:rPr>
          <w:rFonts w:ascii="Times New Roman" w:hAnsi="Times New Roman"/>
          <w:sz w:val="24"/>
          <w:szCs w:val="24"/>
        </w:rPr>
        <w:t xml:space="preserve"> представлены суммарные гидрографы годового стока </w:t>
      </w:r>
      <w:r>
        <w:rPr>
          <w:rFonts w:ascii="Times New Roman" w:hAnsi="Times New Roman"/>
          <w:sz w:val="24"/>
          <w:szCs w:val="24"/>
        </w:rPr>
        <w:t>бассейнов Амударьи, Сырдарьи</w:t>
      </w:r>
      <w:r w:rsidRPr="0032187F">
        <w:rPr>
          <w:rFonts w:ascii="Times New Roman" w:hAnsi="Times New Roman"/>
          <w:sz w:val="24"/>
          <w:szCs w:val="24"/>
        </w:rPr>
        <w:t xml:space="preserve">. </w:t>
      </w:r>
    </w:p>
    <w:p w:rsidR="00D12C3A" w:rsidRDefault="00D12C3A" w:rsidP="00D12C3A">
      <w:pPr>
        <w:spacing w:after="0" w:line="240" w:lineRule="auto"/>
        <w:jc w:val="both"/>
        <w:rPr>
          <w:rFonts w:ascii="Times New Roman" w:hAnsi="Times New Roman"/>
          <w:sz w:val="24"/>
          <w:szCs w:val="24"/>
        </w:rPr>
      </w:pPr>
    </w:p>
    <w:p w:rsidR="00D12C3A" w:rsidRPr="0032187F" w:rsidRDefault="00D12C3A" w:rsidP="002250C9">
      <w:pPr>
        <w:pStyle w:val="22"/>
        <w:spacing w:after="0" w:line="240" w:lineRule="auto"/>
        <w:jc w:val="both"/>
        <w:rPr>
          <w:rFonts w:ascii="Times New Roman" w:hAnsi="Times New Roman"/>
          <w:sz w:val="24"/>
          <w:szCs w:val="24"/>
        </w:rPr>
      </w:pPr>
      <w:r w:rsidRPr="0032187F">
        <w:rPr>
          <w:rFonts w:ascii="Times New Roman" w:hAnsi="Times New Roman"/>
          <w:sz w:val="24"/>
          <w:szCs w:val="24"/>
        </w:rPr>
        <w:t xml:space="preserve">Анализ суммарных </w:t>
      </w:r>
      <w:proofErr w:type="gramStart"/>
      <w:r w:rsidRPr="0032187F">
        <w:rPr>
          <w:rFonts w:ascii="Times New Roman" w:hAnsi="Times New Roman"/>
          <w:sz w:val="24"/>
          <w:szCs w:val="24"/>
        </w:rPr>
        <w:t>гидрографов годового стока всех рек бассейнов Амударьи</w:t>
      </w:r>
      <w:proofErr w:type="gramEnd"/>
      <w:r w:rsidRPr="0032187F">
        <w:rPr>
          <w:rFonts w:ascii="Times New Roman" w:hAnsi="Times New Roman"/>
          <w:sz w:val="24"/>
          <w:szCs w:val="24"/>
        </w:rPr>
        <w:t xml:space="preserve"> и Сырдарьи за весь период наблюдений позволил выделить определенную цикличность изменчивости годового стока во времени. Так, на гидрографе бассейна Сырдарьи (рис. </w:t>
      </w:r>
      <w:r>
        <w:rPr>
          <w:rFonts w:ascii="Times New Roman" w:hAnsi="Times New Roman"/>
          <w:sz w:val="24"/>
          <w:szCs w:val="24"/>
        </w:rPr>
        <w:t>2.2</w:t>
      </w:r>
      <w:r w:rsidRPr="0032187F">
        <w:rPr>
          <w:rFonts w:ascii="Times New Roman" w:hAnsi="Times New Roman"/>
          <w:sz w:val="24"/>
          <w:szCs w:val="24"/>
        </w:rPr>
        <w:t xml:space="preserve">) достаточно четко выделяются </w:t>
      </w:r>
      <w:r>
        <w:rPr>
          <w:rFonts w:ascii="Times New Roman" w:hAnsi="Times New Roman"/>
          <w:sz w:val="24"/>
          <w:szCs w:val="24"/>
        </w:rPr>
        <w:t>семь</w:t>
      </w:r>
      <w:r w:rsidRPr="0032187F">
        <w:rPr>
          <w:rFonts w:ascii="Times New Roman" w:hAnsi="Times New Roman"/>
          <w:sz w:val="24"/>
          <w:szCs w:val="24"/>
        </w:rPr>
        <w:t xml:space="preserve"> 12-летних цикл</w:t>
      </w:r>
      <w:r>
        <w:rPr>
          <w:rFonts w:ascii="Times New Roman" w:hAnsi="Times New Roman"/>
          <w:sz w:val="24"/>
          <w:szCs w:val="24"/>
        </w:rPr>
        <w:t>ов</w:t>
      </w:r>
      <w:r w:rsidRPr="0032187F">
        <w:rPr>
          <w:rFonts w:ascii="Times New Roman" w:hAnsi="Times New Roman"/>
          <w:sz w:val="24"/>
          <w:szCs w:val="24"/>
        </w:rPr>
        <w:t xml:space="preserve">, начиная с 1928 года и заканчивая </w:t>
      </w:r>
      <w:r>
        <w:rPr>
          <w:rFonts w:ascii="Times New Roman" w:hAnsi="Times New Roman"/>
          <w:sz w:val="24"/>
          <w:szCs w:val="24"/>
        </w:rPr>
        <w:t>2009</w:t>
      </w:r>
      <w:r w:rsidRPr="0032187F">
        <w:rPr>
          <w:rFonts w:ascii="Times New Roman" w:hAnsi="Times New Roman"/>
          <w:sz w:val="24"/>
          <w:szCs w:val="24"/>
        </w:rPr>
        <w:t xml:space="preserve"> годом. На гидрографе Амударьи (рис. </w:t>
      </w:r>
      <w:r>
        <w:rPr>
          <w:rFonts w:ascii="Times New Roman" w:hAnsi="Times New Roman"/>
          <w:sz w:val="24"/>
          <w:szCs w:val="24"/>
        </w:rPr>
        <w:t>2.1</w:t>
      </w:r>
      <w:r w:rsidRPr="0032187F">
        <w:rPr>
          <w:rFonts w:ascii="Times New Roman" w:hAnsi="Times New Roman"/>
          <w:sz w:val="24"/>
          <w:szCs w:val="24"/>
        </w:rPr>
        <w:t xml:space="preserve">) достаточно четко выделяются </w:t>
      </w:r>
      <w:r>
        <w:rPr>
          <w:rFonts w:ascii="Times New Roman" w:hAnsi="Times New Roman"/>
          <w:sz w:val="24"/>
          <w:szCs w:val="24"/>
        </w:rPr>
        <w:t>четыре</w:t>
      </w:r>
      <w:r w:rsidRPr="0032187F">
        <w:rPr>
          <w:rFonts w:ascii="Times New Roman" w:hAnsi="Times New Roman"/>
          <w:sz w:val="24"/>
          <w:szCs w:val="24"/>
        </w:rPr>
        <w:t xml:space="preserve"> 19-летних цикла, начиная с 1934 года и заканчивая </w:t>
      </w:r>
      <w:r>
        <w:rPr>
          <w:rFonts w:ascii="Times New Roman" w:hAnsi="Times New Roman"/>
          <w:sz w:val="24"/>
          <w:szCs w:val="24"/>
        </w:rPr>
        <w:t>2011</w:t>
      </w:r>
      <w:r w:rsidRPr="0032187F">
        <w:rPr>
          <w:rFonts w:ascii="Times New Roman" w:hAnsi="Times New Roman"/>
          <w:sz w:val="24"/>
          <w:szCs w:val="24"/>
        </w:rPr>
        <w:t xml:space="preserve"> годом.</w:t>
      </w:r>
    </w:p>
    <w:p w:rsidR="00D12C3A" w:rsidRPr="00D612DA"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center"/>
        <w:rPr>
          <w:rFonts w:ascii="Times New Roman" w:hAnsi="Times New Roman"/>
          <w:sz w:val="24"/>
          <w:szCs w:val="24"/>
          <w:lang w:val="en-US"/>
        </w:rPr>
      </w:pPr>
      <w:r>
        <w:rPr>
          <w:rFonts w:ascii="Times New Roman" w:hAnsi="Times New Roman"/>
          <w:noProof/>
          <w:sz w:val="24"/>
          <w:szCs w:val="24"/>
          <w:lang w:eastAsia="ru-RU"/>
        </w:rPr>
        <w:lastRenderedPageBreak/>
        <w:drawing>
          <wp:inline distT="0" distB="0" distL="0" distR="0" wp14:anchorId="233E8E25" wp14:editId="31DFDA9D">
            <wp:extent cx="5724525" cy="2505075"/>
            <wp:effectExtent l="0" t="0" r="9525" b="9525"/>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505075"/>
                    </a:xfrm>
                    <a:prstGeom prst="rect">
                      <a:avLst/>
                    </a:prstGeom>
                    <a:noFill/>
                    <a:ln>
                      <a:noFill/>
                    </a:ln>
                  </pic:spPr>
                </pic:pic>
              </a:graphicData>
            </a:graphic>
          </wp:inline>
        </w:drawing>
      </w:r>
    </w:p>
    <w:p w:rsidR="00D12C3A" w:rsidRPr="00D612DA" w:rsidRDefault="00D12C3A" w:rsidP="00D12C3A">
      <w:pPr>
        <w:spacing w:after="0" w:line="240" w:lineRule="auto"/>
        <w:jc w:val="center"/>
        <w:rPr>
          <w:rFonts w:ascii="Times New Roman" w:hAnsi="Times New Roman"/>
          <w:b/>
          <w:sz w:val="24"/>
          <w:szCs w:val="24"/>
        </w:rPr>
      </w:pPr>
      <w:r w:rsidRPr="00D612DA">
        <w:rPr>
          <w:rFonts w:ascii="Times New Roman" w:hAnsi="Times New Roman"/>
          <w:b/>
          <w:sz w:val="24"/>
          <w:szCs w:val="24"/>
        </w:rPr>
        <w:t xml:space="preserve">Рис. </w:t>
      </w:r>
      <w:r>
        <w:rPr>
          <w:rFonts w:ascii="Times New Roman" w:hAnsi="Times New Roman"/>
          <w:b/>
          <w:sz w:val="24"/>
          <w:szCs w:val="24"/>
        </w:rPr>
        <w:t>1</w:t>
      </w:r>
      <w:r w:rsidRPr="00D612DA">
        <w:rPr>
          <w:rFonts w:ascii="Times New Roman" w:hAnsi="Times New Roman"/>
          <w:b/>
          <w:sz w:val="24"/>
          <w:szCs w:val="24"/>
        </w:rPr>
        <w:t>. Гидрограф реки Амударьи</w:t>
      </w:r>
    </w:p>
    <w:p w:rsidR="00D12C3A" w:rsidRPr="00D612DA" w:rsidRDefault="00D12C3A" w:rsidP="00D12C3A">
      <w:pPr>
        <w:spacing w:after="0" w:line="240" w:lineRule="auto"/>
        <w:jc w:val="center"/>
        <w:rPr>
          <w:rFonts w:ascii="Times New Roman" w:hAnsi="Times New Roman"/>
          <w:sz w:val="24"/>
          <w:szCs w:val="24"/>
        </w:rPr>
      </w:pPr>
    </w:p>
    <w:p w:rsidR="00D12C3A" w:rsidRPr="00D612DA"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center"/>
        <w:rPr>
          <w:rFonts w:ascii="Times New Roman" w:hAnsi="Times New Roman"/>
          <w:sz w:val="24"/>
          <w:szCs w:val="24"/>
          <w:lang w:val="en-US"/>
        </w:rPr>
      </w:pPr>
      <w:r>
        <w:rPr>
          <w:rFonts w:ascii="Times New Roman" w:hAnsi="Times New Roman"/>
          <w:noProof/>
          <w:sz w:val="24"/>
          <w:szCs w:val="24"/>
          <w:lang w:eastAsia="ru-RU"/>
        </w:rPr>
        <w:drawing>
          <wp:inline distT="0" distB="0" distL="0" distR="0" wp14:anchorId="394FCD37" wp14:editId="45808907">
            <wp:extent cx="5724525" cy="2476500"/>
            <wp:effectExtent l="0" t="0" r="9525"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rsidR="00D12C3A" w:rsidRPr="00D612DA" w:rsidRDefault="00D12C3A" w:rsidP="00D12C3A">
      <w:pPr>
        <w:spacing w:after="0" w:line="240" w:lineRule="auto"/>
        <w:jc w:val="center"/>
        <w:rPr>
          <w:rFonts w:ascii="Times New Roman" w:hAnsi="Times New Roman"/>
          <w:b/>
          <w:sz w:val="24"/>
          <w:szCs w:val="24"/>
        </w:rPr>
      </w:pPr>
      <w:r w:rsidRPr="00D612DA">
        <w:rPr>
          <w:rFonts w:ascii="Times New Roman" w:hAnsi="Times New Roman"/>
          <w:b/>
          <w:sz w:val="24"/>
          <w:szCs w:val="24"/>
        </w:rPr>
        <w:t xml:space="preserve">Рис. </w:t>
      </w:r>
      <w:r>
        <w:rPr>
          <w:rFonts w:ascii="Times New Roman" w:hAnsi="Times New Roman"/>
          <w:b/>
          <w:sz w:val="24"/>
          <w:szCs w:val="24"/>
        </w:rPr>
        <w:t>2</w:t>
      </w:r>
      <w:r w:rsidRPr="00D612DA">
        <w:rPr>
          <w:rFonts w:ascii="Times New Roman" w:hAnsi="Times New Roman"/>
          <w:b/>
          <w:sz w:val="24"/>
          <w:szCs w:val="24"/>
        </w:rPr>
        <w:t>. Гидрограф реки Сырдарьи</w:t>
      </w:r>
    </w:p>
    <w:p w:rsidR="00D12C3A" w:rsidRDefault="00D12C3A" w:rsidP="00D12C3A">
      <w:pPr>
        <w:spacing w:after="0" w:line="240" w:lineRule="auto"/>
        <w:jc w:val="both"/>
        <w:rPr>
          <w:rFonts w:ascii="Times New Roman" w:hAnsi="Times New Roman"/>
          <w:sz w:val="24"/>
          <w:szCs w:val="24"/>
        </w:rPr>
      </w:pPr>
    </w:p>
    <w:p w:rsidR="00D12C3A" w:rsidRPr="0032187F" w:rsidRDefault="00D12C3A" w:rsidP="00D12C3A">
      <w:pPr>
        <w:spacing w:after="0" w:line="240" w:lineRule="auto"/>
        <w:jc w:val="both"/>
        <w:rPr>
          <w:rFonts w:ascii="Times New Roman" w:hAnsi="Times New Roman"/>
          <w:sz w:val="24"/>
          <w:szCs w:val="24"/>
        </w:rPr>
      </w:pPr>
      <w:r w:rsidRPr="0032187F">
        <w:rPr>
          <w:rFonts w:ascii="Times New Roman" w:hAnsi="Times New Roman"/>
          <w:sz w:val="24"/>
          <w:szCs w:val="24"/>
        </w:rPr>
        <w:t xml:space="preserve">В результате углубления знаний и методов анализа данных в гидрологии выработалась методика оценки среднемноголетней величины суммарного стока рек крупного бассейна – так называемой нормы стока. Рекомендуется норму стока оценивать не по средней </w:t>
      </w:r>
      <w:proofErr w:type="spellStart"/>
      <w:r w:rsidRPr="0032187F">
        <w:rPr>
          <w:rFonts w:ascii="Times New Roman" w:hAnsi="Times New Roman"/>
          <w:sz w:val="24"/>
          <w:szCs w:val="24"/>
        </w:rPr>
        <w:t>арифмитической</w:t>
      </w:r>
      <w:proofErr w:type="spellEnd"/>
      <w:r w:rsidRPr="0032187F">
        <w:rPr>
          <w:rFonts w:ascii="Times New Roman" w:hAnsi="Times New Roman"/>
          <w:sz w:val="24"/>
          <w:szCs w:val="24"/>
        </w:rPr>
        <w:t xml:space="preserve"> величине за весь период наблюдений и не по величине стока 50%-ной обеспеченности, а </w:t>
      </w:r>
      <w:r w:rsidRPr="0032187F">
        <w:rPr>
          <w:rFonts w:ascii="Times New Roman" w:hAnsi="Times New Roman"/>
          <w:sz w:val="24"/>
          <w:szCs w:val="24"/>
          <w:u w:val="single"/>
        </w:rPr>
        <w:t xml:space="preserve">по средней </w:t>
      </w:r>
      <w:proofErr w:type="spellStart"/>
      <w:r w:rsidRPr="0032187F">
        <w:rPr>
          <w:rFonts w:ascii="Times New Roman" w:hAnsi="Times New Roman"/>
          <w:sz w:val="24"/>
          <w:szCs w:val="24"/>
          <w:u w:val="single"/>
        </w:rPr>
        <w:t>арифмитической</w:t>
      </w:r>
      <w:proofErr w:type="spellEnd"/>
      <w:r w:rsidRPr="0032187F">
        <w:rPr>
          <w:rFonts w:ascii="Times New Roman" w:hAnsi="Times New Roman"/>
          <w:sz w:val="24"/>
          <w:szCs w:val="24"/>
          <w:u w:val="single"/>
        </w:rPr>
        <w:t xml:space="preserve"> величине ряда, соответствующего двум или трем полным циклам колебаний водности.</w:t>
      </w:r>
      <w:r w:rsidRPr="0032187F">
        <w:rPr>
          <w:rFonts w:ascii="Times New Roman" w:hAnsi="Times New Roman"/>
          <w:sz w:val="24"/>
          <w:szCs w:val="24"/>
        </w:rPr>
        <w:t xml:space="preserve"> Это позволяет учесть все характерные годы – маловодные и многоводные, на спаде и подъеме водности и т.д. Исходя из этого, нами для заключительной (более объективной) оценки величины нормы стока для рек бассейна Сырдарьи принят ряд данных</w:t>
      </w:r>
      <w:r>
        <w:rPr>
          <w:rFonts w:ascii="Times New Roman" w:hAnsi="Times New Roman"/>
          <w:sz w:val="24"/>
          <w:szCs w:val="24"/>
        </w:rPr>
        <w:t xml:space="preserve"> (семь 12-летних циклов)</w:t>
      </w:r>
      <w:r w:rsidRPr="0032187F">
        <w:rPr>
          <w:rFonts w:ascii="Times New Roman" w:hAnsi="Times New Roman"/>
          <w:sz w:val="24"/>
          <w:szCs w:val="24"/>
        </w:rPr>
        <w:t xml:space="preserve"> с 19</w:t>
      </w:r>
      <w:r>
        <w:rPr>
          <w:rFonts w:ascii="Times New Roman" w:hAnsi="Times New Roman"/>
          <w:sz w:val="24"/>
          <w:szCs w:val="24"/>
        </w:rPr>
        <w:t>28 года по 2009</w:t>
      </w:r>
      <w:r w:rsidRPr="0032187F">
        <w:rPr>
          <w:rFonts w:ascii="Times New Roman" w:hAnsi="Times New Roman"/>
          <w:sz w:val="24"/>
          <w:szCs w:val="24"/>
        </w:rPr>
        <w:t xml:space="preserve"> год; для рек бассейна Амударьи принят ряд данных</w:t>
      </w:r>
      <w:r>
        <w:rPr>
          <w:rFonts w:ascii="Times New Roman" w:hAnsi="Times New Roman"/>
          <w:sz w:val="24"/>
          <w:szCs w:val="24"/>
        </w:rPr>
        <w:t xml:space="preserve"> (четыре 19-летних цикла)</w:t>
      </w:r>
      <w:r w:rsidRPr="0032187F">
        <w:rPr>
          <w:rFonts w:ascii="Times New Roman" w:hAnsi="Times New Roman"/>
          <w:sz w:val="24"/>
          <w:szCs w:val="24"/>
        </w:rPr>
        <w:t xml:space="preserve"> с 1934 года по </w:t>
      </w:r>
      <w:r>
        <w:rPr>
          <w:rFonts w:ascii="Times New Roman" w:hAnsi="Times New Roman"/>
          <w:sz w:val="24"/>
          <w:szCs w:val="24"/>
        </w:rPr>
        <w:t>2011</w:t>
      </w:r>
      <w:r w:rsidRPr="0032187F">
        <w:rPr>
          <w:rFonts w:ascii="Times New Roman" w:hAnsi="Times New Roman"/>
          <w:sz w:val="24"/>
          <w:szCs w:val="24"/>
        </w:rPr>
        <w:t xml:space="preserve"> год. </w:t>
      </w:r>
    </w:p>
    <w:p w:rsidR="00D12C3A" w:rsidRPr="0032187F"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both"/>
        <w:rPr>
          <w:rFonts w:ascii="Times New Roman" w:hAnsi="Times New Roman"/>
          <w:sz w:val="24"/>
          <w:szCs w:val="24"/>
        </w:rPr>
      </w:pPr>
      <w:r w:rsidRPr="00D612DA">
        <w:rPr>
          <w:rFonts w:ascii="Times New Roman" w:hAnsi="Times New Roman"/>
          <w:sz w:val="24"/>
          <w:szCs w:val="24"/>
        </w:rPr>
        <w:t xml:space="preserve">Оценка нормы стока представлена в таблицах </w:t>
      </w:r>
      <w:r>
        <w:rPr>
          <w:rFonts w:ascii="Times New Roman" w:hAnsi="Times New Roman"/>
          <w:sz w:val="24"/>
          <w:szCs w:val="24"/>
        </w:rPr>
        <w:t>3</w:t>
      </w:r>
      <w:r w:rsidRPr="00D612DA">
        <w:rPr>
          <w:rFonts w:ascii="Times New Roman" w:hAnsi="Times New Roman"/>
          <w:sz w:val="24"/>
          <w:szCs w:val="24"/>
        </w:rPr>
        <w:t xml:space="preserve"> и </w:t>
      </w:r>
      <w:r>
        <w:rPr>
          <w:rFonts w:ascii="Times New Roman" w:hAnsi="Times New Roman"/>
          <w:sz w:val="24"/>
          <w:szCs w:val="24"/>
        </w:rPr>
        <w:t>.4</w:t>
      </w:r>
      <w:r w:rsidRPr="00D612DA">
        <w:rPr>
          <w:rFonts w:ascii="Times New Roman" w:hAnsi="Times New Roman"/>
          <w:sz w:val="24"/>
          <w:szCs w:val="24"/>
        </w:rPr>
        <w:t>. Таким образом, среднее многолетнее значение для Сырдарьи равно 37203 млн</w:t>
      </w:r>
      <w:proofErr w:type="gramStart"/>
      <w:r w:rsidRPr="00D612DA">
        <w:rPr>
          <w:rFonts w:ascii="Times New Roman" w:hAnsi="Times New Roman"/>
          <w:sz w:val="24"/>
          <w:szCs w:val="24"/>
        </w:rPr>
        <w:t>.м</w:t>
      </w:r>
      <w:proofErr w:type="gramEnd"/>
      <w:r w:rsidRPr="00D612DA">
        <w:rPr>
          <w:rFonts w:ascii="Times New Roman" w:hAnsi="Times New Roman"/>
          <w:sz w:val="24"/>
          <w:szCs w:val="24"/>
          <w:vertAlign w:val="superscript"/>
        </w:rPr>
        <w:t>3</w:t>
      </w:r>
      <w:r w:rsidRPr="00D612DA">
        <w:rPr>
          <w:rFonts w:ascii="Times New Roman" w:hAnsi="Times New Roman"/>
          <w:sz w:val="24"/>
          <w:szCs w:val="24"/>
        </w:rPr>
        <w:t>/год и 79280 млн.м3/год - для Амударьи, а общий сток рек составил 116483 млн.м3/год.</w:t>
      </w:r>
    </w:p>
    <w:p w:rsidR="00D12C3A" w:rsidRDefault="00D12C3A" w:rsidP="00D12C3A">
      <w:pPr>
        <w:spacing w:after="0" w:line="240" w:lineRule="auto"/>
        <w:jc w:val="center"/>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Pr="00D612DA" w:rsidRDefault="00D12C3A" w:rsidP="00D12C3A">
      <w:pPr>
        <w:spacing w:after="0" w:line="240" w:lineRule="auto"/>
        <w:jc w:val="center"/>
        <w:rPr>
          <w:rFonts w:ascii="Times New Roman" w:hAnsi="Times New Roman"/>
          <w:sz w:val="24"/>
          <w:szCs w:val="24"/>
        </w:rPr>
      </w:pPr>
      <w:r w:rsidRPr="00D612DA">
        <w:rPr>
          <w:rFonts w:ascii="Times New Roman" w:hAnsi="Times New Roman"/>
          <w:sz w:val="24"/>
          <w:szCs w:val="24"/>
        </w:rPr>
        <w:lastRenderedPageBreak/>
        <w:t xml:space="preserve">Таблица </w:t>
      </w:r>
      <w:r>
        <w:rPr>
          <w:rFonts w:ascii="Times New Roman" w:hAnsi="Times New Roman"/>
          <w:sz w:val="24"/>
          <w:szCs w:val="24"/>
        </w:rPr>
        <w:t>3</w:t>
      </w:r>
      <w:r w:rsidRPr="00D612DA">
        <w:rPr>
          <w:rFonts w:ascii="Times New Roman" w:hAnsi="Times New Roman"/>
          <w:sz w:val="24"/>
          <w:szCs w:val="24"/>
        </w:rPr>
        <w:t>. Природный речной сток в бассейне Амударьи</w:t>
      </w:r>
    </w:p>
    <w:p w:rsidR="00D12C3A" w:rsidRDefault="00D12C3A" w:rsidP="00D12C3A">
      <w:pPr>
        <w:spacing w:after="0" w:line="240" w:lineRule="auto"/>
        <w:jc w:val="center"/>
        <w:rPr>
          <w:rFonts w:ascii="Times New Roman" w:hAnsi="Times New Roman"/>
          <w:sz w:val="24"/>
          <w:szCs w:val="24"/>
        </w:rPr>
      </w:pPr>
      <w:proofErr w:type="gramStart"/>
      <w:r w:rsidRPr="00D612DA">
        <w:rPr>
          <w:rFonts w:ascii="Times New Roman" w:hAnsi="Times New Roman"/>
          <w:sz w:val="24"/>
          <w:szCs w:val="24"/>
        </w:rPr>
        <w:t xml:space="preserve">(средний многолетний сток за период четырех </w:t>
      </w:r>
      <w:r>
        <w:rPr>
          <w:rFonts w:ascii="Times New Roman" w:hAnsi="Times New Roman"/>
          <w:sz w:val="24"/>
          <w:szCs w:val="24"/>
        </w:rPr>
        <w:t xml:space="preserve">19-летних </w:t>
      </w:r>
      <w:r w:rsidRPr="00D612DA">
        <w:rPr>
          <w:rFonts w:ascii="Times New Roman" w:hAnsi="Times New Roman"/>
          <w:sz w:val="24"/>
          <w:szCs w:val="24"/>
        </w:rPr>
        <w:t>циклов водности</w:t>
      </w:r>
      <w:proofErr w:type="gramEnd"/>
    </w:p>
    <w:p w:rsidR="00D12C3A" w:rsidRPr="00D612DA" w:rsidRDefault="00D12C3A" w:rsidP="00D12C3A">
      <w:pPr>
        <w:spacing w:after="0" w:line="240" w:lineRule="auto"/>
        <w:jc w:val="center"/>
        <w:rPr>
          <w:rFonts w:ascii="Times New Roman" w:hAnsi="Times New Roman"/>
          <w:sz w:val="24"/>
          <w:szCs w:val="24"/>
        </w:rPr>
      </w:pPr>
      <w:r>
        <w:rPr>
          <w:rFonts w:ascii="Times New Roman" w:hAnsi="Times New Roman"/>
          <w:sz w:val="24"/>
          <w:szCs w:val="24"/>
        </w:rPr>
        <w:t xml:space="preserve">в период </w:t>
      </w:r>
      <w:r w:rsidRPr="00D612DA">
        <w:rPr>
          <w:rFonts w:ascii="Times New Roman" w:hAnsi="Times New Roman"/>
          <w:sz w:val="24"/>
          <w:szCs w:val="24"/>
        </w:rPr>
        <w:t>1934-2011, км</w:t>
      </w:r>
      <w:r w:rsidRPr="00D612DA">
        <w:rPr>
          <w:rFonts w:ascii="Times New Roman" w:hAnsi="Times New Roman"/>
          <w:sz w:val="24"/>
          <w:szCs w:val="24"/>
          <w:vertAlign w:val="superscript"/>
        </w:rPr>
        <w:t>3</w:t>
      </w:r>
      <w:r w:rsidRPr="00D612DA">
        <w:rPr>
          <w:rFonts w:ascii="Times New Roman" w:hAnsi="Times New Roman"/>
          <w:sz w:val="24"/>
          <w:szCs w:val="24"/>
        </w:rPr>
        <w:t>/год)</w:t>
      </w:r>
    </w:p>
    <w:tbl>
      <w:tblPr>
        <w:tblW w:w="9181" w:type="dxa"/>
        <w:jc w:val="center"/>
        <w:tblLayout w:type="fixed"/>
        <w:tblCellMar>
          <w:left w:w="70" w:type="dxa"/>
          <w:right w:w="70" w:type="dxa"/>
        </w:tblCellMar>
        <w:tblLook w:val="0000" w:firstRow="0" w:lastRow="0" w:firstColumn="0" w:lastColumn="0" w:noHBand="0" w:noVBand="0"/>
      </w:tblPr>
      <w:tblGrid>
        <w:gridCol w:w="6"/>
        <w:gridCol w:w="1441"/>
        <w:gridCol w:w="616"/>
        <w:gridCol w:w="1204"/>
        <w:gridCol w:w="1275"/>
        <w:gridCol w:w="1133"/>
        <w:gridCol w:w="1133"/>
        <w:gridCol w:w="1236"/>
        <w:gridCol w:w="1137"/>
      </w:tblGrid>
      <w:tr w:rsidR="00D12C3A" w:rsidRPr="008210B6" w:rsidTr="002250C9">
        <w:trPr>
          <w:cantSplit/>
          <w:jc w:val="center"/>
        </w:trPr>
        <w:tc>
          <w:tcPr>
            <w:tcW w:w="2057" w:type="dxa"/>
            <w:gridSpan w:val="3"/>
            <w:vMerge w:val="restart"/>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Речной бассейн</w:t>
            </w:r>
          </w:p>
        </w:tc>
        <w:tc>
          <w:tcPr>
            <w:tcW w:w="5986" w:type="dxa"/>
            <w:gridSpan w:val="5"/>
            <w:tcBorders>
              <w:top w:val="single" w:sz="6" w:space="0" w:color="auto"/>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 xml:space="preserve">Речной сток, форматированный в пределах страны </w:t>
            </w:r>
          </w:p>
        </w:tc>
        <w:tc>
          <w:tcPr>
            <w:tcW w:w="1138" w:type="dxa"/>
            <w:vMerge w:val="restart"/>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 xml:space="preserve">Итого по бассейну </w:t>
            </w:r>
            <w:proofErr w:type="spellStart"/>
            <w:r w:rsidRPr="008210B6">
              <w:rPr>
                <w:rFonts w:ascii="Times New Roman" w:hAnsi="Times New Roman"/>
                <w:sz w:val="20"/>
                <w:szCs w:val="20"/>
              </w:rPr>
              <w:t>р</w:t>
            </w:r>
            <w:proofErr w:type="gramStart"/>
            <w:r w:rsidRPr="008210B6">
              <w:rPr>
                <w:rFonts w:ascii="Times New Roman" w:hAnsi="Times New Roman"/>
                <w:sz w:val="20"/>
                <w:szCs w:val="20"/>
              </w:rPr>
              <w:t>.А</w:t>
            </w:r>
            <w:proofErr w:type="gramEnd"/>
            <w:r w:rsidRPr="008210B6">
              <w:rPr>
                <w:rFonts w:ascii="Times New Roman" w:hAnsi="Times New Roman"/>
                <w:sz w:val="20"/>
                <w:szCs w:val="20"/>
              </w:rPr>
              <w:t>мударья</w:t>
            </w:r>
            <w:proofErr w:type="spellEnd"/>
          </w:p>
        </w:tc>
      </w:tr>
      <w:tr w:rsidR="00D12C3A" w:rsidRPr="008210B6" w:rsidTr="002250C9">
        <w:trPr>
          <w:cantSplit/>
          <w:trHeight w:val="423"/>
          <w:jc w:val="center"/>
        </w:trPr>
        <w:tc>
          <w:tcPr>
            <w:tcW w:w="2057" w:type="dxa"/>
            <w:gridSpan w:val="3"/>
            <w:vMerge/>
            <w:tcBorders>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p>
        </w:tc>
        <w:tc>
          <w:tcPr>
            <w:tcW w:w="1205" w:type="dxa"/>
            <w:vMerge w:val="restart"/>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Кыргызская Республика</w:t>
            </w:r>
          </w:p>
        </w:tc>
        <w:tc>
          <w:tcPr>
            <w:tcW w:w="1276" w:type="dxa"/>
            <w:vMerge w:val="restart"/>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Таджикистан</w:t>
            </w:r>
          </w:p>
        </w:tc>
        <w:tc>
          <w:tcPr>
            <w:tcW w:w="1134" w:type="dxa"/>
            <w:vMerge w:val="restart"/>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Узбекистан</w:t>
            </w:r>
          </w:p>
        </w:tc>
        <w:tc>
          <w:tcPr>
            <w:tcW w:w="1134" w:type="dxa"/>
            <w:vMerge w:val="restart"/>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proofErr w:type="spellStart"/>
            <w:proofErr w:type="gramStart"/>
            <w:r w:rsidRPr="008210B6">
              <w:rPr>
                <w:rFonts w:ascii="Times New Roman" w:hAnsi="Times New Roman"/>
                <w:sz w:val="20"/>
                <w:szCs w:val="20"/>
              </w:rPr>
              <w:t>Туркме-нистан</w:t>
            </w:r>
            <w:proofErr w:type="spellEnd"/>
            <w:proofErr w:type="gramEnd"/>
          </w:p>
        </w:tc>
        <w:tc>
          <w:tcPr>
            <w:tcW w:w="1237" w:type="dxa"/>
            <w:vMerge w:val="restart"/>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Афганистан и Иран</w:t>
            </w:r>
          </w:p>
        </w:tc>
        <w:tc>
          <w:tcPr>
            <w:tcW w:w="1138" w:type="dxa"/>
            <w:vMerge/>
            <w:tcBorders>
              <w:left w:val="single" w:sz="6" w:space="0" w:color="auto"/>
              <w:right w:val="single" w:sz="6" w:space="0" w:color="auto"/>
            </w:tcBorders>
          </w:tcPr>
          <w:p w:rsidR="00D12C3A" w:rsidRPr="008210B6" w:rsidRDefault="00D12C3A" w:rsidP="002250C9">
            <w:pPr>
              <w:keepNext/>
              <w:spacing w:after="0" w:line="240" w:lineRule="auto"/>
              <w:jc w:val="both"/>
              <w:outlineLvl w:val="1"/>
              <w:rPr>
                <w:rFonts w:ascii="Times New Roman" w:hAnsi="Times New Roman"/>
                <w:sz w:val="20"/>
                <w:szCs w:val="20"/>
                <w:lang w:val="en-US"/>
              </w:rPr>
            </w:pPr>
          </w:p>
        </w:tc>
      </w:tr>
      <w:tr w:rsidR="00D12C3A" w:rsidRPr="008210B6" w:rsidTr="002250C9">
        <w:trPr>
          <w:cantSplit/>
          <w:trHeight w:val="423"/>
          <w:jc w:val="center"/>
        </w:trPr>
        <w:tc>
          <w:tcPr>
            <w:tcW w:w="2057" w:type="dxa"/>
            <w:gridSpan w:val="3"/>
            <w:vMerge/>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205" w:type="dxa"/>
            <w:vMerge/>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276" w:type="dxa"/>
            <w:vMerge/>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134" w:type="dxa"/>
            <w:vMerge/>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134" w:type="dxa"/>
            <w:vMerge/>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237" w:type="dxa"/>
            <w:vMerge/>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p>
        </w:tc>
        <w:tc>
          <w:tcPr>
            <w:tcW w:w="1138" w:type="dxa"/>
            <w:vMerge/>
            <w:tcBorders>
              <w:left w:val="single" w:sz="6" w:space="0" w:color="auto"/>
              <w:bottom w:val="single" w:sz="6" w:space="0" w:color="auto"/>
              <w:right w:val="single" w:sz="6" w:space="0" w:color="auto"/>
            </w:tcBorders>
          </w:tcPr>
          <w:p w:rsidR="00D12C3A" w:rsidRPr="008210B6" w:rsidRDefault="00D12C3A" w:rsidP="002250C9">
            <w:pPr>
              <w:keepNext/>
              <w:spacing w:after="0" w:line="240" w:lineRule="auto"/>
              <w:jc w:val="both"/>
              <w:outlineLvl w:val="1"/>
              <w:rPr>
                <w:rFonts w:ascii="Times New Roman" w:hAnsi="Times New Roman"/>
                <w:sz w:val="20"/>
                <w:szCs w:val="20"/>
                <w:lang w:val="en-US"/>
              </w:rPr>
            </w:pPr>
          </w:p>
        </w:tc>
      </w:tr>
      <w:tr w:rsidR="00D12C3A" w:rsidRPr="008210B6" w:rsidTr="002250C9">
        <w:trPr>
          <w:jc w:val="center"/>
        </w:trPr>
        <w:tc>
          <w:tcPr>
            <w:tcW w:w="2057" w:type="dxa"/>
            <w:gridSpan w:val="3"/>
            <w:tcBorders>
              <w:top w:val="single" w:sz="6" w:space="0" w:color="auto"/>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Пяндж</w:t>
            </w:r>
          </w:p>
        </w:tc>
        <w:tc>
          <w:tcPr>
            <w:tcW w:w="1205"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31.089</w:t>
            </w:r>
          </w:p>
        </w:tc>
        <w:tc>
          <w:tcPr>
            <w:tcW w:w="113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top w:val="single" w:sz="6" w:space="0" w:color="auto"/>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3.200</w:t>
            </w:r>
          </w:p>
        </w:tc>
        <w:tc>
          <w:tcPr>
            <w:tcW w:w="1138"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34.289</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Вахш</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1.604</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18.400</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20.004</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Кафирниган</w:t>
            </w:r>
            <w:proofErr w:type="spellEnd"/>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5.452</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5.452</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Сурхандарья</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0.320</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3.004</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3.324</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Кашкадарья</w:t>
            </w:r>
            <w:proofErr w:type="spellEnd"/>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1.232</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1.232</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Зерафшан</w:t>
            </w:r>
            <w:proofErr w:type="spellEnd"/>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4.637</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0.500</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5.137</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Мургаб</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0.868</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0.868</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1.736</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Теджен</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0.560</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0.561</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1.121</w:t>
            </w:r>
          </w:p>
        </w:tc>
      </w:tr>
      <w:tr w:rsidR="00D12C3A" w:rsidRPr="008210B6" w:rsidTr="002250C9">
        <w:trPr>
          <w:gridBefore w:val="1"/>
          <w:jc w:val="center"/>
        </w:trPr>
        <w:tc>
          <w:tcPr>
            <w:tcW w:w="2057"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Атрек</w:t>
            </w:r>
            <w:proofErr w:type="spellEnd"/>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r w:rsidRPr="008210B6">
              <w:rPr>
                <w:rFonts w:ascii="Times New Roman" w:hAnsi="Times New Roman"/>
                <w:sz w:val="20"/>
                <w:szCs w:val="20"/>
                <w:lang w:val="en-US"/>
              </w:rPr>
              <w:t>-</w:t>
            </w:r>
          </w:p>
        </w:tc>
        <w:tc>
          <w:tcPr>
            <w:tcW w:w="1276"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r w:rsidRPr="008210B6">
              <w:rPr>
                <w:rFonts w:ascii="Times New Roman" w:hAnsi="Times New Roman"/>
                <w:sz w:val="20"/>
                <w:szCs w:val="20"/>
                <w:lang w:val="en-US"/>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r w:rsidRPr="008210B6">
              <w:rPr>
                <w:rFonts w:ascii="Times New Roman" w:hAnsi="Times New Roman"/>
                <w:sz w:val="20"/>
                <w:szCs w:val="20"/>
                <w:lang w:val="en-US"/>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r w:rsidRPr="008210B6">
              <w:rPr>
                <w:rFonts w:ascii="Times New Roman" w:hAnsi="Times New Roman"/>
                <w:sz w:val="20"/>
                <w:szCs w:val="20"/>
                <w:lang w:val="en-US"/>
              </w:rPr>
              <w:t>0.121</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lang w:val="en-US"/>
              </w:rPr>
            </w:pPr>
            <w:r w:rsidRPr="008210B6">
              <w:rPr>
                <w:rFonts w:ascii="Times New Roman" w:hAnsi="Times New Roman"/>
                <w:sz w:val="20"/>
                <w:szCs w:val="20"/>
                <w:lang w:val="en-US"/>
              </w:rPr>
              <w:t>0.121</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lang w:val="en-US"/>
              </w:rPr>
            </w:pPr>
            <w:r w:rsidRPr="008210B6">
              <w:rPr>
                <w:rFonts w:ascii="Times New Roman" w:hAnsi="Times New Roman"/>
                <w:sz w:val="20"/>
                <w:szCs w:val="20"/>
                <w:lang w:val="en-US"/>
              </w:rPr>
              <w:t>0.242</w:t>
            </w:r>
          </w:p>
        </w:tc>
      </w:tr>
      <w:tr w:rsidR="00D12C3A" w:rsidRPr="008210B6" w:rsidTr="002250C9">
        <w:trPr>
          <w:gridBefore w:val="1"/>
          <w:jc w:val="center"/>
        </w:trPr>
        <w:tc>
          <w:tcPr>
            <w:tcW w:w="2057" w:type="dxa"/>
            <w:gridSpan w:val="2"/>
            <w:tcBorders>
              <w:left w:val="single" w:sz="6" w:space="0" w:color="auto"/>
              <w:bottom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Реки Афганистана</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76"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13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37" w:type="dxa"/>
            <w:tcBorders>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6.743</w:t>
            </w:r>
          </w:p>
        </w:tc>
        <w:tc>
          <w:tcPr>
            <w:tcW w:w="1138"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6.743</w:t>
            </w:r>
          </w:p>
        </w:tc>
      </w:tr>
      <w:tr w:rsidR="00D12C3A" w:rsidRPr="008210B6" w:rsidTr="002250C9">
        <w:trPr>
          <w:gridBefore w:val="1"/>
          <w:cantSplit/>
          <w:jc w:val="center"/>
        </w:trPr>
        <w:tc>
          <w:tcPr>
            <w:tcW w:w="1441" w:type="dxa"/>
            <w:vMerge w:val="restart"/>
            <w:tcBorders>
              <w:lef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Итого по бассейну Аральского моря</w:t>
            </w:r>
          </w:p>
        </w:tc>
        <w:tc>
          <w:tcPr>
            <w:tcW w:w="616" w:type="dxa"/>
            <w:tcBorders>
              <w:lef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r w:rsidRPr="008210B6">
              <w:rPr>
                <w:rFonts w:ascii="Times New Roman" w:hAnsi="Times New Roman"/>
                <w:sz w:val="20"/>
                <w:szCs w:val="20"/>
                <w:lang w:val="en-US"/>
              </w:rPr>
              <w:t>km</w:t>
            </w:r>
            <w:r w:rsidRPr="008210B6">
              <w:rPr>
                <w:rFonts w:ascii="Times New Roman" w:hAnsi="Times New Roman"/>
                <w:sz w:val="20"/>
                <w:szCs w:val="20"/>
                <w:vertAlign w:val="superscript"/>
              </w:rPr>
              <w:t>3</w:t>
            </w:r>
            <w:r w:rsidRPr="008210B6">
              <w:rPr>
                <w:rFonts w:ascii="Times New Roman" w:hAnsi="Times New Roman"/>
                <w:sz w:val="20"/>
                <w:szCs w:val="20"/>
              </w:rPr>
              <w:t>)</w:t>
            </w:r>
          </w:p>
        </w:tc>
        <w:tc>
          <w:tcPr>
            <w:tcW w:w="1205" w:type="dxa"/>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1.604</w:t>
            </w:r>
          </w:p>
        </w:tc>
        <w:tc>
          <w:tcPr>
            <w:tcW w:w="1276"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59.898</w:t>
            </w:r>
          </w:p>
        </w:tc>
        <w:tc>
          <w:tcPr>
            <w:tcW w:w="113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4.736</w:t>
            </w:r>
          </w:p>
        </w:tc>
        <w:tc>
          <w:tcPr>
            <w:tcW w:w="113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1.549</w:t>
            </w:r>
          </w:p>
        </w:tc>
        <w:tc>
          <w:tcPr>
            <w:tcW w:w="1237" w:type="dxa"/>
            <w:tcBorders>
              <w:top w:val="single" w:sz="6" w:space="0" w:color="auto"/>
              <w:left w:val="nil"/>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11.593</w:t>
            </w:r>
          </w:p>
        </w:tc>
        <w:tc>
          <w:tcPr>
            <w:tcW w:w="1138"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79.280</w:t>
            </w:r>
          </w:p>
        </w:tc>
      </w:tr>
      <w:tr w:rsidR="00D12C3A" w:rsidRPr="008210B6" w:rsidTr="002250C9">
        <w:trPr>
          <w:gridBefore w:val="1"/>
          <w:cantSplit/>
          <w:jc w:val="center"/>
        </w:trPr>
        <w:tc>
          <w:tcPr>
            <w:tcW w:w="1441" w:type="dxa"/>
            <w:vMerge/>
            <w:tcBorders>
              <w:left w:val="single" w:sz="6" w:space="0" w:color="auto"/>
              <w:bottom w:val="single" w:sz="6" w:space="0" w:color="auto"/>
            </w:tcBorders>
          </w:tcPr>
          <w:p w:rsidR="00D12C3A" w:rsidRPr="008210B6" w:rsidRDefault="00D12C3A" w:rsidP="002250C9">
            <w:pPr>
              <w:spacing w:after="0" w:line="240" w:lineRule="auto"/>
              <w:rPr>
                <w:rFonts w:ascii="Times New Roman" w:hAnsi="Times New Roman"/>
                <w:sz w:val="20"/>
                <w:szCs w:val="20"/>
              </w:rPr>
            </w:pPr>
          </w:p>
        </w:tc>
        <w:tc>
          <w:tcPr>
            <w:tcW w:w="616" w:type="dxa"/>
            <w:tcBorders>
              <w:left w:val="single" w:sz="6" w:space="0" w:color="auto"/>
              <w:bottom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205" w:type="dxa"/>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2.0</w:t>
            </w:r>
          </w:p>
        </w:tc>
        <w:tc>
          <w:tcPr>
            <w:tcW w:w="1276" w:type="dxa"/>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75.6</w:t>
            </w:r>
          </w:p>
        </w:tc>
        <w:tc>
          <w:tcPr>
            <w:tcW w:w="1134"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6.0</w:t>
            </w:r>
          </w:p>
        </w:tc>
        <w:tc>
          <w:tcPr>
            <w:tcW w:w="1134"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1.9</w:t>
            </w:r>
          </w:p>
        </w:tc>
        <w:tc>
          <w:tcPr>
            <w:tcW w:w="1237" w:type="dxa"/>
            <w:tcBorders>
              <w:left w:val="nil"/>
              <w:bottom w:val="single" w:sz="6" w:space="0" w:color="auto"/>
              <w:right w:val="single" w:sz="6" w:space="0" w:color="auto"/>
            </w:tcBorders>
          </w:tcPr>
          <w:p w:rsidR="00D12C3A" w:rsidRPr="008210B6" w:rsidRDefault="00D12C3A" w:rsidP="002250C9">
            <w:pPr>
              <w:spacing w:after="0" w:line="240" w:lineRule="auto"/>
              <w:ind w:hanging="42"/>
              <w:jc w:val="center"/>
              <w:rPr>
                <w:rFonts w:ascii="Times New Roman" w:hAnsi="Times New Roman"/>
                <w:sz w:val="20"/>
                <w:szCs w:val="20"/>
              </w:rPr>
            </w:pPr>
            <w:r w:rsidRPr="008210B6">
              <w:rPr>
                <w:rFonts w:ascii="Times New Roman" w:hAnsi="Times New Roman"/>
                <w:sz w:val="20"/>
                <w:szCs w:val="20"/>
              </w:rPr>
              <w:t>14.6</w:t>
            </w:r>
          </w:p>
        </w:tc>
        <w:tc>
          <w:tcPr>
            <w:tcW w:w="1138" w:type="dxa"/>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100</w:t>
            </w:r>
          </w:p>
        </w:tc>
      </w:tr>
    </w:tbl>
    <w:p w:rsidR="00D12C3A" w:rsidRPr="00D612DA" w:rsidRDefault="00D12C3A" w:rsidP="00D12C3A">
      <w:pPr>
        <w:spacing w:after="0" w:line="240" w:lineRule="auto"/>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Default="00D12C3A" w:rsidP="00D12C3A">
      <w:pPr>
        <w:spacing w:after="0" w:line="240" w:lineRule="auto"/>
        <w:jc w:val="center"/>
        <w:rPr>
          <w:rFonts w:ascii="Times New Roman" w:hAnsi="Times New Roman"/>
          <w:sz w:val="24"/>
          <w:szCs w:val="24"/>
        </w:rPr>
      </w:pPr>
    </w:p>
    <w:p w:rsidR="00D12C3A" w:rsidRPr="00D612DA" w:rsidRDefault="00D12C3A" w:rsidP="00D12C3A">
      <w:pPr>
        <w:spacing w:after="0" w:line="240" w:lineRule="auto"/>
        <w:jc w:val="center"/>
        <w:rPr>
          <w:rFonts w:ascii="Times New Roman" w:hAnsi="Times New Roman"/>
          <w:sz w:val="24"/>
          <w:szCs w:val="24"/>
        </w:rPr>
      </w:pPr>
      <w:r w:rsidRPr="00D612DA">
        <w:rPr>
          <w:rFonts w:ascii="Times New Roman" w:hAnsi="Times New Roman"/>
          <w:sz w:val="24"/>
          <w:szCs w:val="24"/>
        </w:rPr>
        <w:t xml:space="preserve">Таблица </w:t>
      </w:r>
      <w:r>
        <w:rPr>
          <w:rFonts w:ascii="Times New Roman" w:hAnsi="Times New Roman"/>
          <w:sz w:val="24"/>
          <w:szCs w:val="24"/>
        </w:rPr>
        <w:t>4</w:t>
      </w:r>
      <w:r w:rsidRPr="00D612DA">
        <w:rPr>
          <w:rFonts w:ascii="Times New Roman" w:hAnsi="Times New Roman"/>
          <w:sz w:val="24"/>
          <w:szCs w:val="24"/>
        </w:rPr>
        <w:t>. Природный сток бассейна Сырдарьи</w:t>
      </w:r>
    </w:p>
    <w:p w:rsidR="00D12C3A" w:rsidRDefault="00D12C3A" w:rsidP="00D12C3A">
      <w:pPr>
        <w:spacing w:after="0" w:line="240" w:lineRule="auto"/>
        <w:jc w:val="center"/>
        <w:rPr>
          <w:rFonts w:ascii="Times New Roman" w:hAnsi="Times New Roman"/>
          <w:sz w:val="24"/>
          <w:szCs w:val="24"/>
        </w:rPr>
      </w:pPr>
      <w:proofErr w:type="gramStart"/>
      <w:r w:rsidRPr="00D612DA">
        <w:rPr>
          <w:rFonts w:ascii="Times New Roman" w:hAnsi="Times New Roman"/>
          <w:sz w:val="24"/>
          <w:szCs w:val="24"/>
        </w:rPr>
        <w:t xml:space="preserve">(средний многолетний сток за </w:t>
      </w:r>
      <w:r>
        <w:rPr>
          <w:rFonts w:ascii="Times New Roman" w:hAnsi="Times New Roman"/>
          <w:sz w:val="24"/>
          <w:szCs w:val="24"/>
        </w:rPr>
        <w:t>семь 12-летних циклов</w:t>
      </w:r>
      <w:r w:rsidRPr="00D612DA">
        <w:rPr>
          <w:rFonts w:ascii="Times New Roman" w:hAnsi="Times New Roman"/>
          <w:sz w:val="24"/>
          <w:szCs w:val="24"/>
        </w:rPr>
        <w:t xml:space="preserve"> </w:t>
      </w:r>
      <w:r>
        <w:rPr>
          <w:rFonts w:ascii="Times New Roman" w:hAnsi="Times New Roman"/>
          <w:sz w:val="24"/>
          <w:szCs w:val="24"/>
        </w:rPr>
        <w:t xml:space="preserve">водности </w:t>
      </w:r>
      <w:proofErr w:type="gramEnd"/>
    </w:p>
    <w:p w:rsidR="00D12C3A" w:rsidRPr="00D612DA" w:rsidRDefault="00D12C3A" w:rsidP="00D12C3A">
      <w:pPr>
        <w:spacing w:after="0" w:line="240" w:lineRule="auto"/>
        <w:jc w:val="center"/>
        <w:rPr>
          <w:rFonts w:ascii="Times New Roman" w:hAnsi="Times New Roman"/>
          <w:sz w:val="24"/>
          <w:szCs w:val="24"/>
        </w:rPr>
      </w:pPr>
      <w:r w:rsidRPr="00D612DA">
        <w:rPr>
          <w:rFonts w:ascii="Times New Roman" w:hAnsi="Times New Roman"/>
          <w:sz w:val="24"/>
          <w:szCs w:val="24"/>
        </w:rPr>
        <w:t>в период 19</w:t>
      </w:r>
      <w:r>
        <w:rPr>
          <w:rFonts w:ascii="Times New Roman" w:hAnsi="Times New Roman"/>
          <w:sz w:val="24"/>
          <w:szCs w:val="24"/>
        </w:rPr>
        <w:t>28-2009</w:t>
      </w:r>
      <w:r w:rsidRPr="00D612DA">
        <w:rPr>
          <w:rFonts w:ascii="Times New Roman" w:hAnsi="Times New Roman"/>
          <w:sz w:val="24"/>
          <w:szCs w:val="24"/>
        </w:rPr>
        <w:t>, км</w:t>
      </w:r>
      <w:r w:rsidRPr="00D612DA">
        <w:rPr>
          <w:rFonts w:ascii="Times New Roman" w:hAnsi="Times New Roman"/>
          <w:sz w:val="24"/>
          <w:szCs w:val="24"/>
          <w:vertAlign w:val="superscript"/>
        </w:rPr>
        <w:t>3</w:t>
      </w:r>
      <w:r w:rsidRPr="00D612DA">
        <w:rPr>
          <w:rFonts w:ascii="Times New Roman" w:hAnsi="Times New Roman"/>
          <w:sz w:val="24"/>
          <w:szCs w:val="24"/>
        </w:rPr>
        <w:t>/год)</w:t>
      </w:r>
    </w:p>
    <w:tbl>
      <w:tblPr>
        <w:tblW w:w="9227" w:type="dxa"/>
        <w:jc w:val="center"/>
        <w:tblLayout w:type="fixed"/>
        <w:tblCellMar>
          <w:left w:w="70" w:type="dxa"/>
          <w:right w:w="70" w:type="dxa"/>
        </w:tblCellMar>
        <w:tblLook w:val="0000" w:firstRow="0" w:lastRow="0" w:firstColumn="0" w:lastColumn="0" w:noHBand="0" w:noVBand="0"/>
      </w:tblPr>
      <w:tblGrid>
        <w:gridCol w:w="2063"/>
        <w:gridCol w:w="1017"/>
        <w:gridCol w:w="1180"/>
        <w:gridCol w:w="1205"/>
        <w:gridCol w:w="1254"/>
        <w:gridCol w:w="1297"/>
        <w:gridCol w:w="1211"/>
      </w:tblGrid>
      <w:tr w:rsidR="00D12C3A" w:rsidRPr="008210B6" w:rsidTr="002250C9">
        <w:trPr>
          <w:cantSplit/>
          <w:jc w:val="center"/>
        </w:trPr>
        <w:tc>
          <w:tcPr>
            <w:tcW w:w="3080" w:type="dxa"/>
            <w:gridSpan w:val="2"/>
            <w:vMerge w:val="restart"/>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Речной бассейн</w:t>
            </w:r>
          </w:p>
        </w:tc>
        <w:tc>
          <w:tcPr>
            <w:tcW w:w="4936" w:type="dxa"/>
            <w:gridSpan w:val="4"/>
            <w:tcBorders>
              <w:top w:val="single" w:sz="4" w:space="0" w:color="auto"/>
              <w:left w:val="nil"/>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Речной сток, форматированный в пределах страны</w:t>
            </w:r>
          </w:p>
        </w:tc>
        <w:tc>
          <w:tcPr>
            <w:tcW w:w="1211" w:type="dxa"/>
            <w:vMerge w:val="restart"/>
            <w:tcBorders>
              <w:top w:val="single" w:sz="4" w:space="0" w:color="auto"/>
              <w:left w:val="nil"/>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 xml:space="preserve">Итого по бассейну </w:t>
            </w:r>
            <w:proofErr w:type="spellStart"/>
            <w:r w:rsidRPr="008210B6">
              <w:rPr>
                <w:rFonts w:ascii="Times New Roman" w:hAnsi="Times New Roman"/>
                <w:sz w:val="20"/>
                <w:szCs w:val="20"/>
              </w:rPr>
              <w:t>р</w:t>
            </w:r>
            <w:proofErr w:type="gramStart"/>
            <w:r w:rsidRPr="008210B6">
              <w:rPr>
                <w:rFonts w:ascii="Times New Roman" w:hAnsi="Times New Roman"/>
                <w:sz w:val="20"/>
                <w:szCs w:val="20"/>
              </w:rPr>
              <w:t>.С</w:t>
            </w:r>
            <w:proofErr w:type="gramEnd"/>
            <w:r w:rsidRPr="008210B6">
              <w:rPr>
                <w:rFonts w:ascii="Times New Roman" w:hAnsi="Times New Roman"/>
                <w:sz w:val="20"/>
                <w:szCs w:val="20"/>
              </w:rPr>
              <w:t>ырдарья</w:t>
            </w:r>
            <w:proofErr w:type="spellEnd"/>
          </w:p>
        </w:tc>
      </w:tr>
      <w:tr w:rsidR="00D12C3A" w:rsidRPr="008210B6" w:rsidTr="002250C9">
        <w:trPr>
          <w:cantSplit/>
          <w:jc w:val="center"/>
        </w:trPr>
        <w:tc>
          <w:tcPr>
            <w:tcW w:w="3080" w:type="dxa"/>
            <w:gridSpan w:val="2"/>
            <w:vMerge/>
            <w:tcBorders>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z w:val="20"/>
                <w:szCs w:val="20"/>
              </w:rPr>
            </w:pPr>
          </w:p>
        </w:tc>
        <w:tc>
          <w:tcPr>
            <w:tcW w:w="1180" w:type="dxa"/>
            <w:tcBorders>
              <w:left w:val="nil"/>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Кыргызская Республика</w:t>
            </w:r>
          </w:p>
        </w:tc>
        <w:tc>
          <w:tcPr>
            <w:tcW w:w="1205" w:type="dxa"/>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Казахстан</w:t>
            </w:r>
          </w:p>
        </w:tc>
        <w:tc>
          <w:tcPr>
            <w:tcW w:w="1254" w:type="dxa"/>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 xml:space="preserve">Таджики- </w:t>
            </w:r>
          </w:p>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стан</w:t>
            </w:r>
          </w:p>
        </w:tc>
        <w:tc>
          <w:tcPr>
            <w:tcW w:w="1297" w:type="dxa"/>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Узбекистан</w:t>
            </w:r>
          </w:p>
        </w:tc>
        <w:tc>
          <w:tcPr>
            <w:tcW w:w="1211" w:type="dxa"/>
            <w:vMerge/>
            <w:tcBorders>
              <w:left w:val="single" w:sz="4" w:space="0" w:color="auto"/>
              <w:bottom w:val="single" w:sz="4" w:space="0" w:color="auto"/>
              <w:right w:val="single" w:sz="4" w:space="0" w:color="auto"/>
            </w:tcBorders>
          </w:tcPr>
          <w:p w:rsidR="00D12C3A" w:rsidRPr="008210B6" w:rsidRDefault="00D12C3A" w:rsidP="002250C9">
            <w:pPr>
              <w:keepNext/>
              <w:spacing w:after="0" w:line="240" w:lineRule="auto"/>
              <w:jc w:val="both"/>
              <w:outlineLvl w:val="1"/>
              <w:rPr>
                <w:rFonts w:ascii="Times New Roman" w:hAnsi="Times New Roman"/>
                <w:sz w:val="20"/>
                <w:szCs w:val="20"/>
                <w:lang w:val="en-GB"/>
              </w:rPr>
            </w:pPr>
          </w:p>
        </w:tc>
      </w:tr>
      <w:tr w:rsidR="00D12C3A" w:rsidRPr="008210B6" w:rsidTr="002250C9">
        <w:trPr>
          <w:jc w:val="center"/>
        </w:trPr>
        <w:tc>
          <w:tcPr>
            <w:tcW w:w="3080" w:type="dxa"/>
            <w:gridSpan w:val="2"/>
            <w:tcBorders>
              <w:top w:val="single" w:sz="6" w:space="0" w:color="auto"/>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Нарын</w:t>
            </w:r>
          </w:p>
        </w:tc>
        <w:tc>
          <w:tcPr>
            <w:tcW w:w="1180"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14.544</w:t>
            </w:r>
          </w:p>
        </w:tc>
        <w:tc>
          <w:tcPr>
            <w:tcW w:w="1205"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11"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14.544</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Карадарья</w:t>
            </w:r>
            <w:proofErr w:type="spellEnd"/>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3.921</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3.921</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Реки между Нарыном и </w:t>
            </w:r>
            <w:proofErr w:type="spellStart"/>
            <w:r w:rsidRPr="008210B6">
              <w:rPr>
                <w:rFonts w:ascii="Times New Roman" w:hAnsi="Times New Roman"/>
                <w:sz w:val="20"/>
                <w:szCs w:val="20"/>
              </w:rPr>
              <w:t>Карадарьей</w:t>
            </w:r>
            <w:proofErr w:type="spellEnd"/>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1.760</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0.312</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2.072</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Правый берег Ферганской долины</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0.780</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0.408</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1.188</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Левый берег Ферганской долины</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3.500</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0.855</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0.190</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4.545</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Реки среднего течения</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0.150</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0.145</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0.295</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Чирчик</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3.100</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0.749</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4.100</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7.949</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Ахангаран</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0.659</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0.659</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proofErr w:type="spellStart"/>
            <w:r w:rsidRPr="008210B6">
              <w:rPr>
                <w:rFonts w:ascii="Times New Roman" w:hAnsi="Times New Roman"/>
                <w:sz w:val="20"/>
                <w:szCs w:val="20"/>
              </w:rPr>
              <w:t>Келес</w:t>
            </w:r>
            <w:proofErr w:type="spellEnd"/>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0.247</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0.247</w:t>
            </w:r>
          </w:p>
        </w:tc>
      </w:tr>
      <w:tr w:rsidR="00D12C3A" w:rsidRPr="008210B6" w:rsidTr="002250C9">
        <w:trPr>
          <w:jc w:val="center"/>
        </w:trPr>
        <w:tc>
          <w:tcPr>
            <w:tcW w:w="3080" w:type="dxa"/>
            <w:gridSpan w:val="2"/>
            <w:tcBorders>
              <w:left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Арысь и </w:t>
            </w:r>
            <w:proofErr w:type="spellStart"/>
            <w:r w:rsidRPr="008210B6">
              <w:rPr>
                <w:rFonts w:ascii="Times New Roman" w:hAnsi="Times New Roman"/>
                <w:sz w:val="20"/>
                <w:szCs w:val="20"/>
              </w:rPr>
              <w:t>Бугунь</w:t>
            </w:r>
            <w:proofErr w:type="spellEnd"/>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05"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1.183</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1.183</w:t>
            </w:r>
          </w:p>
        </w:tc>
      </w:tr>
      <w:tr w:rsidR="00D12C3A" w:rsidRPr="008210B6" w:rsidTr="002250C9">
        <w:trPr>
          <w:jc w:val="center"/>
        </w:trPr>
        <w:tc>
          <w:tcPr>
            <w:tcW w:w="3080" w:type="dxa"/>
            <w:gridSpan w:val="2"/>
            <w:tcBorders>
              <w:left w:val="single" w:sz="6" w:space="0" w:color="auto"/>
              <w:bottom w:val="single" w:sz="6" w:space="0" w:color="auto"/>
              <w:righ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Реки нижнего течения</w:t>
            </w:r>
          </w:p>
        </w:tc>
        <w:tc>
          <w:tcPr>
            <w:tcW w:w="1180"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05"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0.600</w:t>
            </w:r>
          </w:p>
        </w:tc>
        <w:tc>
          <w:tcPr>
            <w:tcW w:w="1254"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97" w:type="dxa"/>
            <w:tcBorders>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211"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0.600</w:t>
            </w:r>
          </w:p>
        </w:tc>
      </w:tr>
      <w:tr w:rsidR="00D12C3A" w:rsidRPr="008210B6" w:rsidTr="002250C9">
        <w:trPr>
          <w:cantSplit/>
          <w:jc w:val="center"/>
        </w:trPr>
        <w:tc>
          <w:tcPr>
            <w:tcW w:w="2063" w:type="dxa"/>
            <w:vMerge w:val="restart"/>
            <w:tcBorders>
              <w:lef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 xml:space="preserve">Итого по бассейну </w:t>
            </w:r>
            <w:proofErr w:type="spellStart"/>
            <w:r w:rsidRPr="008210B6">
              <w:rPr>
                <w:rFonts w:ascii="Times New Roman" w:hAnsi="Times New Roman"/>
                <w:sz w:val="20"/>
                <w:szCs w:val="20"/>
              </w:rPr>
              <w:t>р</w:t>
            </w:r>
            <w:proofErr w:type="gramStart"/>
            <w:r w:rsidRPr="008210B6">
              <w:rPr>
                <w:rFonts w:ascii="Times New Roman" w:hAnsi="Times New Roman"/>
                <w:sz w:val="20"/>
                <w:szCs w:val="20"/>
              </w:rPr>
              <w:t>.С</w:t>
            </w:r>
            <w:proofErr w:type="gramEnd"/>
            <w:r w:rsidRPr="008210B6">
              <w:rPr>
                <w:rFonts w:ascii="Times New Roman" w:hAnsi="Times New Roman"/>
                <w:sz w:val="20"/>
                <w:szCs w:val="20"/>
              </w:rPr>
              <w:t>ырдарья</w:t>
            </w:r>
            <w:proofErr w:type="spellEnd"/>
          </w:p>
        </w:tc>
        <w:tc>
          <w:tcPr>
            <w:tcW w:w="1017" w:type="dxa"/>
            <w:tcBorders>
              <w:left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(км</w:t>
            </w:r>
            <w:r w:rsidRPr="008210B6">
              <w:rPr>
                <w:rFonts w:ascii="Times New Roman" w:hAnsi="Times New Roman"/>
                <w:sz w:val="20"/>
                <w:szCs w:val="20"/>
                <w:vertAlign w:val="superscript"/>
              </w:rPr>
              <w:t>3</w:t>
            </w:r>
            <w:r w:rsidRPr="008210B6">
              <w:rPr>
                <w:rFonts w:ascii="Times New Roman" w:hAnsi="Times New Roman"/>
                <w:sz w:val="20"/>
                <w:szCs w:val="20"/>
              </w:rPr>
              <w:t>)</w:t>
            </w:r>
          </w:p>
        </w:tc>
        <w:tc>
          <w:tcPr>
            <w:tcW w:w="1180" w:type="dxa"/>
            <w:tcBorders>
              <w:top w:val="single" w:sz="6" w:space="0" w:color="auto"/>
              <w:lef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27.605</w:t>
            </w:r>
          </w:p>
        </w:tc>
        <w:tc>
          <w:tcPr>
            <w:tcW w:w="1205" w:type="dxa"/>
            <w:tcBorders>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2.426</w:t>
            </w:r>
          </w:p>
        </w:tc>
        <w:tc>
          <w:tcPr>
            <w:tcW w:w="1254"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1.005</w:t>
            </w:r>
          </w:p>
        </w:tc>
        <w:tc>
          <w:tcPr>
            <w:tcW w:w="1297" w:type="dxa"/>
            <w:tcBorders>
              <w:top w:val="single" w:sz="6" w:space="0" w:color="auto"/>
              <w:left w:val="nil"/>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6.167</w:t>
            </w:r>
          </w:p>
        </w:tc>
        <w:tc>
          <w:tcPr>
            <w:tcW w:w="1211" w:type="dxa"/>
            <w:tcBorders>
              <w:top w:val="single" w:sz="6" w:space="0" w:color="auto"/>
              <w:left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37.203</w:t>
            </w:r>
          </w:p>
        </w:tc>
      </w:tr>
      <w:tr w:rsidR="00D12C3A" w:rsidRPr="008210B6" w:rsidTr="002250C9">
        <w:trPr>
          <w:cantSplit/>
          <w:jc w:val="center"/>
        </w:trPr>
        <w:tc>
          <w:tcPr>
            <w:tcW w:w="2063" w:type="dxa"/>
            <w:vMerge/>
            <w:tcBorders>
              <w:left w:val="single" w:sz="6" w:space="0" w:color="auto"/>
              <w:bottom w:val="single" w:sz="6" w:space="0" w:color="auto"/>
            </w:tcBorders>
          </w:tcPr>
          <w:p w:rsidR="00D12C3A" w:rsidRPr="008210B6" w:rsidRDefault="00D12C3A" w:rsidP="002250C9">
            <w:pPr>
              <w:spacing w:after="0" w:line="240" w:lineRule="auto"/>
              <w:rPr>
                <w:rFonts w:ascii="Times New Roman" w:hAnsi="Times New Roman"/>
                <w:sz w:val="20"/>
                <w:szCs w:val="20"/>
              </w:rPr>
            </w:pPr>
          </w:p>
        </w:tc>
        <w:tc>
          <w:tcPr>
            <w:tcW w:w="1017" w:type="dxa"/>
            <w:tcBorders>
              <w:left w:val="single" w:sz="6" w:space="0" w:color="auto"/>
              <w:bottom w:val="single" w:sz="6" w:space="0" w:color="auto"/>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180" w:type="dxa"/>
            <w:tcBorders>
              <w:left w:val="single" w:sz="6" w:space="0" w:color="auto"/>
              <w:bottom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74.2</w:t>
            </w:r>
          </w:p>
        </w:tc>
        <w:tc>
          <w:tcPr>
            <w:tcW w:w="1205" w:type="dxa"/>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6.5</w:t>
            </w:r>
          </w:p>
        </w:tc>
        <w:tc>
          <w:tcPr>
            <w:tcW w:w="1254"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2.7</w:t>
            </w:r>
          </w:p>
        </w:tc>
        <w:tc>
          <w:tcPr>
            <w:tcW w:w="1297" w:type="dxa"/>
            <w:tcBorders>
              <w:left w:val="nil"/>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16.6</w:t>
            </w:r>
          </w:p>
        </w:tc>
        <w:tc>
          <w:tcPr>
            <w:tcW w:w="1211" w:type="dxa"/>
            <w:tcBorders>
              <w:left w:val="single" w:sz="6" w:space="0" w:color="auto"/>
              <w:bottom w:val="single" w:sz="6" w:space="0" w:color="auto"/>
              <w:right w:val="single" w:sz="6" w:space="0" w:color="auto"/>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100</w:t>
            </w:r>
          </w:p>
        </w:tc>
      </w:tr>
    </w:tbl>
    <w:p w:rsidR="00D12C3A" w:rsidRPr="00D612DA" w:rsidRDefault="00D12C3A" w:rsidP="00D12C3A">
      <w:pPr>
        <w:spacing w:after="0" w:line="240" w:lineRule="auto"/>
        <w:jc w:val="both"/>
        <w:rPr>
          <w:rFonts w:ascii="Times New Roman" w:hAnsi="Times New Roman"/>
          <w:sz w:val="24"/>
          <w:szCs w:val="24"/>
          <w:lang w:val="en-US"/>
        </w:rPr>
      </w:pPr>
    </w:p>
    <w:p w:rsidR="00D12C3A" w:rsidRPr="00D612DA" w:rsidRDefault="00D12C3A" w:rsidP="00D12C3A">
      <w:pPr>
        <w:spacing w:after="0" w:line="240" w:lineRule="auto"/>
        <w:jc w:val="both"/>
        <w:rPr>
          <w:rFonts w:ascii="Times New Roman" w:hAnsi="Times New Roman"/>
          <w:sz w:val="24"/>
          <w:szCs w:val="24"/>
        </w:rPr>
      </w:pPr>
      <w:r w:rsidRPr="00D612DA">
        <w:rPr>
          <w:rFonts w:ascii="Times New Roman" w:hAnsi="Times New Roman"/>
          <w:sz w:val="24"/>
          <w:szCs w:val="24"/>
        </w:rPr>
        <w:t>Ежегодные водные ресурсы в соответствии с колебаниями водности меняются от маловодных лет (95% вероятности) до многоводных лет (5% вероятности) в следующих пределах: для Амударьи 58,6-109,9 км</w:t>
      </w:r>
      <w:r w:rsidRPr="00D612DA">
        <w:rPr>
          <w:rFonts w:ascii="Times New Roman" w:hAnsi="Times New Roman"/>
          <w:sz w:val="24"/>
          <w:szCs w:val="24"/>
          <w:vertAlign w:val="superscript"/>
        </w:rPr>
        <w:t>3</w:t>
      </w:r>
      <w:r w:rsidRPr="00D612DA">
        <w:rPr>
          <w:rFonts w:ascii="Times New Roman" w:hAnsi="Times New Roman"/>
          <w:sz w:val="24"/>
          <w:szCs w:val="24"/>
        </w:rPr>
        <w:t xml:space="preserve"> и Сырдарьи 23,6-51,1 км</w:t>
      </w:r>
      <w:r w:rsidRPr="00D612DA">
        <w:rPr>
          <w:rFonts w:ascii="Times New Roman" w:hAnsi="Times New Roman"/>
          <w:sz w:val="24"/>
          <w:szCs w:val="24"/>
          <w:vertAlign w:val="superscript"/>
        </w:rPr>
        <w:t>3</w:t>
      </w:r>
      <w:r w:rsidRPr="00D612DA">
        <w:rPr>
          <w:rFonts w:ascii="Times New Roman" w:hAnsi="Times New Roman"/>
          <w:sz w:val="24"/>
          <w:szCs w:val="24"/>
        </w:rPr>
        <w:t>.</w:t>
      </w:r>
    </w:p>
    <w:p w:rsidR="00D12C3A" w:rsidRDefault="00D12C3A"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D12C3A" w:rsidRPr="007C3354" w:rsidRDefault="00D12C3A" w:rsidP="00D12C3A">
      <w:pPr>
        <w:pStyle w:val="3"/>
        <w:rPr>
          <w:rFonts w:ascii="Times New Roman" w:hAnsi="Times New Roman" w:cs="Times New Roman"/>
          <w:b w:val="0"/>
          <w:sz w:val="24"/>
          <w:szCs w:val="24"/>
          <w:lang w:val="ru-RU"/>
        </w:rPr>
      </w:pPr>
      <w:bookmarkStart w:id="25" w:name="_Toc526334924"/>
      <w:r w:rsidRPr="007C3354">
        <w:rPr>
          <w:rFonts w:ascii="Times New Roman" w:hAnsi="Times New Roman" w:cs="Times New Roman"/>
          <w:b w:val="0"/>
          <w:sz w:val="24"/>
          <w:szCs w:val="24"/>
          <w:lang w:val="ru-RU"/>
        </w:rPr>
        <w:lastRenderedPageBreak/>
        <w:t>2. ТРАНСГРАНИЧНЫЕ ПОВЕРХНОСТНЫЕ ВОДНЫЕ РЕСУРСЫ В БАССЕЙНЕ АРАЛЬСКОГО МОРЯ</w:t>
      </w:r>
      <w:bookmarkEnd w:id="25"/>
      <w:r w:rsidR="002250C9">
        <w:rPr>
          <w:rFonts w:ascii="Times New Roman" w:hAnsi="Times New Roman" w:cs="Times New Roman"/>
          <w:b w:val="0"/>
          <w:sz w:val="24"/>
          <w:szCs w:val="24"/>
          <w:lang w:val="ru-RU"/>
        </w:rPr>
        <w:t xml:space="preserve"> И ДОЛЯ УЗБЕКИСТАНА</w:t>
      </w:r>
    </w:p>
    <w:p w:rsidR="00D12C3A" w:rsidRPr="00C05649" w:rsidRDefault="00D12C3A" w:rsidP="00D12C3A">
      <w:pPr>
        <w:spacing w:after="0" w:line="240" w:lineRule="auto"/>
        <w:jc w:val="both"/>
        <w:rPr>
          <w:rFonts w:ascii="Times New Roman" w:hAnsi="Times New Roman"/>
          <w:sz w:val="24"/>
          <w:szCs w:val="24"/>
        </w:rPr>
      </w:pPr>
    </w:p>
    <w:p w:rsidR="00D12C3A" w:rsidRPr="00C05649" w:rsidRDefault="00D12C3A" w:rsidP="00D12C3A">
      <w:pPr>
        <w:spacing w:after="0" w:line="240" w:lineRule="auto"/>
        <w:jc w:val="both"/>
        <w:rPr>
          <w:rFonts w:ascii="Times New Roman" w:hAnsi="Times New Roman"/>
          <w:sz w:val="24"/>
          <w:szCs w:val="24"/>
        </w:rPr>
      </w:pPr>
      <w:r w:rsidRPr="00C05649">
        <w:rPr>
          <w:rFonts w:ascii="Times New Roman" w:hAnsi="Times New Roman"/>
          <w:sz w:val="24"/>
          <w:szCs w:val="24"/>
        </w:rPr>
        <w:t xml:space="preserve">Основным юридическим документом, где дано понятие “трансграничных вод”, и который мы примем в нашей работе за основу - это </w:t>
      </w:r>
      <w:r w:rsidRPr="00C05649">
        <w:rPr>
          <w:rFonts w:ascii="Times New Roman" w:hAnsi="Times New Roman"/>
          <w:i/>
          <w:sz w:val="24"/>
          <w:szCs w:val="24"/>
        </w:rPr>
        <w:t xml:space="preserve">“Конвенция по охране и использованию трансграничных водотоков и международных озер”. ООН, совершено в Хельсинки, 17 марта 1992 года. </w:t>
      </w:r>
      <w:r w:rsidRPr="00C05649">
        <w:rPr>
          <w:rFonts w:ascii="Times New Roman" w:hAnsi="Times New Roman"/>
          <w:sz w:val="24"/>
          <w:szCs w:val="24"/>
        </w:rPr>
        <w:t>В статье 1 (стр.2) этой Конвенции дано следующее определение трансграничных вод:</w:t>
      </w:r>
    </w:p>
    <w:p w:rsidR="00D12C3A" w:rsidRPr="00C05649" w:rsidRDefault="00D12C3A" w:rsidP="00D12C3A">
      <w:pPr>
        <w:spacing w:after="0" w:line="240" w:lineRule="auto"/>
        <w:jc w:val="both"/>
        <w:rPr>
          <w:rFonts w:ascii="Times New Roman" w:hAnsi="Times New Roman"/>
          <w:sz w:val="24"/>
          <w:szCs w:val="24"/>
        </w:rPr>
      </w:pPr>
    </w:p>
    <w:p w:rsidR="00D12C3A" w:rsidRPr="00C05649" w:rsidRDefault="00D12C3A" w:rsidP="00D12C3A">
      <w:pPr>
        <w:spacing w:after="0" w:line="240" w:lineRule="auto"/>
        <w:jc w:val="both"/>
        <w:rPr>
          <w:rFonts w:ascii="Times New Roman" w:hAnsi="Times New Roman"/>
          <w:b/>
          <w:sz w:val="24"/>
          <w:szCs w:val="24"/>
        </w:rPr>
      </w:pPr>
      <w:r w:rsidRPr="00C05649">
        <w:rPr>
          <w:rFonts w:ascii="Times New Roman" w:hAnsi="Times New Roman"/>
          <w:b/>
          <w:sz w:val="24"/>
          <w:szCs w:val="24"/>
        </w:rPr>
        <w:t xml:space="preserve"> “Трансграничные воды” означают любые поверхностные или подземные воды, которые обозначают, пересекают границы между двумя или более государствами или расположены на таких границах...”</w:t>
      </w:r>
    </w:p>
    <w:p w:rsidR="00D12C3A" w:rsidRPr="00C05649" w:rsidRDefault="00D12C3A" w:rsidP="00D12C3A">
      <w:pPr>
        <w:numPr>
          <w:ilvl w:val="12"/>
          <w:numId w:val="0"/>
        </w:numPr>
        <w:spacing w:after="0" w:line="240" w:lineRule="auto"/>
        <w:jc w:val="both"/>
        <w:rPr>
          <w:rFonts w:ascii="Times New Roman" w:hAnsi="Times New Roman"/>
          <w:i/>
          <w:sz w:val="24"/>
          <w:szCs w:val="24"/>
        </w:rPr>
      </w:pPr>
    </w:p>
    <w:p w:rsidR="00D12C3A" w:rsidRPr="00C05649" w:rsidRDefault="00D12C3A" w:rsidP="00D12C3A">
      <w:pPr>
        <w:widowControl w:val="0"/>
        <w:numPr>
          <w:ilvl w:val="12"/>
          <w:numId w:val="0"/>
        </w:numPr>
        <w:spacing w:after="0" w:line="240" w:lineRule="auto"/>
        <w:jc w:val="both"/>
        <w:rPr>
          <w:rFonts w:ascii="Times New Roman" w:hAnsi="Times New Roman"/>
          <w:sz w:val="24"/>
          <w:szCs w:val="24"/>
        </w:rPr>
      </w:pPr>
      <w:r w:rsidRPr="00C05649">
        <w:rPr>
          <w:rFonts w:ascii="Times New Roman" w:hAnsi="Times New Roman"/>
          <w:sz w:val="24"/>
          <w:szCs w:val="24"/>
        </w:rPr>
        <w:t xml:space="preserve">Таким образом, опираясь на данное понятие можно принять упрощенный </w:t>
      </w:r>
      <w:proofErr w:type="gramStart"/>
      <w:r w:rsidRPr="00C05649">
        <w:rPr>
          <w:rFonts w:ascii="Times New Roman" w:hAnsi="Times New Roman"/>
          <w:sz w:val="24"/>
          <w:szCs w:val="24"/>
        </w:rPr>
        <w:t>методический подход</w:t>
      </w:r>
      <w:proofErr w:type="gramEnd"/>
      <w:r w:rsidRPr="00C05649">
        <w:rPr>
          <w:rFonts w:ascii="Times New Roman" w:hAnsi="Times New Roman"/>
          <w:sz w:val="24"/>
          <w:szCs w:val="24"/>
        </w:rPr>
        <w:t xml:space="preserve"> к разделению речных вод на трансграничные и местные национальные. Достаточно с помощью ГИС (геоинформационной системы </w:t>
      </w:r>
      <w:proofErr w:type="spellStart"/>
      <w:r w:rsidRPr="00C05649">
        <w:rPr>
          <w:rFonts w:ascii="Times New Roman" w:hAnsi="Times New Roman"/>
          <w:sz w:val="24"/>
          <w:szCs w:val="24"/>
        </w:rPr>
        <w:t>ArcView</w:t>
      </w:r>
      <w:proofErr w:type="spellEnd"/>
      <w:r w:rsidRPr="00C05649">
        <w:rPr>
          <w:rFonts w:ascii="Times New Roman" w:hAnsi="Times New Roman"/>
          <w:sz w:val="24"/>
          <w:szCs w:val="24"/>
        </w:rPr>
        <w:t>) пост</w:t>
      </w:r>
      <w:r>
        <w:rPr>
          <w:rFonts w:ascii="Times New Roman" w:hAnsi="Times New Roman"/>
          <w:sz w:val="24"/>
          <w:szCs w:val="24"/>
        </w:rPr>
        <w:t>р</w:t>
      </w:r>
      <w:r w:rsidRPr="00C05649">
        <w:rPr>
          <w:rFonts w:ascii="Times New Roman" w:hAnsi="Times New Roman"/>
          <w:sz w:val="24"/>
          <w:szCs w:val="24"/>
        </w:rPr>
        <w:t xml:space="preserve">оить гидрографическую карту и наложить на нее государственные границы. Те реки, которые пересекают или соприкасаются с границами и являются трансграничными. В рамках работы </w:t>
      </w:r>
      <w:r>
        <w:rPr>
          <w:rFonts w:ascii="Times New Roman" w:hAnsi="Times New Roman"/>
          <w:sz w:val="24"/>
          <w:szCs w:val="24"/>
        </w:rPr>
        <w:t xml:space="preserve">по заданию МКВК в 1998 – 2000 годах </w:t>
      </w:r>
      <w:r w:rsidRPr="00C05649">
        <w:rPr>
          <w:rFonts w:ascii="Times New Roman" w:hAnsi="Times New Roman"/>
          <w:sz w:val="24"/>
          <w:szCs w:val="24"/>
        </w:rPr>
        <w:t>мы при</w:t>
      </w:r>
      <w:r>
        <w:rPr>
          <w:rFonts w:ascii="Times New Roman" w:hAnsi="Times New Roman"/>
          <w:sz w:val="24"/>
          <w:szCs w:val="24"/>
        </w:rPr>
        <w:t>няли</w:t>
      </w:r>
      <w:r w:rsidRPr="00C05649">
        <w:rPr>
          <w:rFonts w:ascii="Times New Roman" w:hAnsi="Times New Roman"/>
          <w:sz w:val="24"/>
          <w:szCs w:val="24"/>
        </w:rPr>
        <w:t xml:space="preserve"> данный </w:t>
      </w:r>
      <w:proofErr w:type="gramStart"/>
      <w:r w:rsidRPr="00C05649">
        <w:rPr>
          <w:rFonts w:ascii="Times New Roman" w:hAnsi="Times New Roman"/>
          <w:sz w:val="24"/>
          <w:szCs w:val="24"/>
        </w:rPr>
        <w:t>методический подход</w:t>
      </w:r>
      <w:proofErr w:type="gramEnd"/>
      <w:r w:rsidRPr="00C05649">
        <w:rPr>
          <w:rFonts w:ascii="Times New Roman" w:hAnsi="Times New Roman"/>
          <w:sz w:val="24"/>
          <w:szCs w:val="24"/>
        </w:rPr>
        <w:t xml:space="preserve"> как </w:t>
      </w:r>
      <w:r w:rsidRPr="00C05649">
        <w:rPr>
          <w:rFonts w:ascii="Times New Roman" w:hAnsi="Times New Roman"/>
          <w:b/>
          <w:sz w:val="24"/>
          <w:szCs w:val="24"/>
        </w:rPr>
        <w:t>базовый</w:t>
      </w:r>
      <w:r w:rsidRPr="00C05649">
        <w:rPr>
          <w:rFonts w:ascii="Times New Roman" w:hAnsi="Times New Roman"/>
          <w:sz w:val="24"/>
          <w:szCs w:val="24"/>
        </w:rPr>
        <w:t>.</w:t>
      </w:r>
    </w:p>
    <w:p w:rsidR="00D12C3A" w:rsidRPr="00C05649" w:rsidRDefault="00D12C3A" w:rsidP="00D12C3A">
      <w:pPr>
        <w:widowControl w:val="0"/>
        <w:numPr>
          <w:ilvl w:val="12"/>
          <w:numId w:val="0"/>
        </w:numPr>
        <w:spacing w:after="0" w:line="240" w:lineRule="auto"/>
        <w:jc w:val="both"/>
        <w:rPr>
          <w:rFonts w:ascii="Times New Roman" w:hAnsi="Times New Roman"/>
          <w:sz w:val="24"/>
          <w:szCs w:val="24"/>
        </w:rPr>
      </w:pPr>
    </w:p>
    <w:p w:rsidR="00D12C3A" w:rsidRPr="00C05649" w:rsidRDefault="00D12C3A" w:rsidP="00D12C3A">
      <w:pPr>
        <w:widowControl w:val="0"/>
        <w:numPr>
          <w:ilvl w:val="12"/>
          <w:numId w:val="0"/>
        </w:numPr>
        <w:spacing w:after="0" w:line="240" w:lineRule="auto"/>
        <w:jc w:val="both"/>
        <w:rPr>
          <w:rFonts w:ascii="Times New Roman" w:hAnsi="Times New Roman"/>
          <w:sz w:val="24"/>
          <w:szCs w:val="24"/>
        </w:rPr>
      </w:pPr>
      <w:r w:rsidRPr="00C05649">
        <w:rPr>
          <w:rFonts w:ascii="Times New Roman" w:hAnsi="Times New Roman"/>
          <w:sz w:val="24"/>
          <w:szCs w:val="24"/>
        </w:rPr>
        <w:t xml:space="preserve">Следует сказать, что вышеприведенный методический прием </w:t>
      </w:r>
      <w:r>
        <w:rPr>
          <w:rFonts w:ascii="Times New Roman" w:hAnsi="Times New Roman"/>
          <w:sz w:val="24"/>
          <w:szCs w:val="24"/>
        </w:rPr>
        <w:t>все еще</w:t>
      </w:r>
      <w:r w:rsidRPr="00C05649">
        <w:rPr>
          <w:rFonts w:ascii="Times New Roman" w:hAnsi="Times New Roman"/>
          <w:sz w:val="24"/>
          <w:szCs w:val="24"/>
        </w:rPr>
        <w:t xml:space="preserve"> спорен. Проблема в том, как оценивать притоки трансграничных рек, которые не пересекают границ государств, но впадают в трансграничные реки и влияют на их количественные и качественные параметры. Принадлежность территории зоны формирования стока тому или иному государству еще не означает, что формируемый на этой территории объем воды является собственностью этого государства. Если сформированный объем воды протекает по реке, имеющей трансграничное простирание, то эту воду следует считать трансграничной. Чтобы избежать дальнейш</w:t>
      </w:r>
      <w:r>
        <w:rPr>
          <w:rFonts w:ascii="Times New Roman" w:hAnsi="Times New Roman"/>
          <w:sz w:val="24"/>
          <w:szCs w:val="24"/>
        </w:rPr>
        <w:t>его</w:t>
      </w:r>
      <w:r w:rsidRPr="00C05649">
        <w:rPr>
          <w:rFonts w:ascii="Times New Roman" w:hAnsi="Times New Roman"/>
          <w:sz w:val="24"/>
          <w:szCs w:val="24"/>
        </w:rPr>
        <w:t xml:space="preserve"> недопонимания, необходимо прояснить изначальные свойства трансграничных вод. Вода в реках не находится в состоянии покоя, то есть одни и те же массы воды формируются на территории одной страны, расположенной в верхней части бассейна реки, и протекая по реке проходят по территории всех стран в пределах бассейна. Таким образом, водные ресурсы реки, меняя место нахождения, “периодически” становятся собственностью то одного, то другого государства. Поэтому относиться к ним следует как к совместной собственности.</w:t>
      </w:r>
    </w:p>
    <w:p w:rsidR="00D12C3A" w:rsidRPr="00C05649"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proofErr w:type="gramStart"/>
      <w:r w:rsidRPr="00C05649">
        <w:rPr>
          <w:rFonts w:ascii="Times New Roman" w:hAnsi="Times New Roman"/>
          <w:sz w:val="24"/>
          <w:szCs w:val="24"/>
        </w:rPr>
        <w:t>Исходя из всего вышеизложенного примем</w:t>
      </w:r>
      <w:proofErr w:type="gramEnd"/>
      <w:r w:rsidRPr="00C05649">
        <w:rPr>
          <w:rFonts w:ascii="Times New Roman" w:hAnsi="Times New Roman"/>
          <w:sz w:val="24"/>
          <w:szCs w:val="24"/>
        </w:rPr>
        <w:t xml:space="preserve"> два варианта оценки трансграничных вод:</w:t>
      </w:r>
    </w:p>
    <w:p w:rsidR="00D12C3A" w:rsidRPr="00C05649" w:rsidRDefault="00D12C3A" w:rsidP="00D12C3A">
      <w:pPr>
        <w:spacing w:after="0" w:line="240" w:lineRule="auto"/>
        <w:jc w:val="both"/>
        <w:rPr>
          <w:rFonts w:ascii="Times New Roman" w:hAnsi="Times New Roman"/>
          <w:sz w:val="24"/>
          <w:szCs w:val="24"/>
        </w:rPr>
      </w:pPr>
    </w:p>
    <w:p w:rsidR="00D12C3A" w:rsidRPr="00C05649" w:rsidRDefault="00D12C3A" w:rsidP="001073C7">
      <w:pPr>
        <w:pStyle w:val="af2"/>
        <w:numPr>
          <w:ilvl w:val="0"/>
          <w:numId w:val="1"/>
        </w:numPr>
        <w:spacing w:after="0" w:line="240" w:lineRule="auto"/>
        <w:jc w:val="both"/>
        <w:rPr>
          <w:rFonts w:ascii="Times New Roman" w:hAnsi="Times New Roman"/>
          <w:sz w:val="24"/>
          <w:szCs w:val="24"/>
        </w:rPr>
      </w:pPr>
      <w:proofErr w:type="gramStart"/>
      <w:r w:rsidRPr="00C05649">
        <w:rPr>
          <w:rFonts w:ascii="Times New Roman" w:hAnsi="Times New Roman"/>
          <w:sz w:val="24"/>
          <w:szCs w:val="24"/>
        </w:rPr>
        <w:t>базовый</w:t>
      </w:r>
      <w:proofErr w:type="gramEnd"/>
      <w:r w:rsidRPr="00C05649">
        <w:rPr>
          <w:rFonts w:ascii="Times New Roman" w:hAnsi="Times New Roman"/>
          <w:sz w:val="24"/>
          <w:szCs w:val="24"/>
        </w:rPr>
        <w:t xml:space="preserve"> (строго по определению Хельсинской Конвенции) - только реки пересекающие границы;</w:t>
      </w:r>
    </w:p>
    <w:p w:rsidR="00D12C3A" w:rsidRPr="00C05649" w:rsidRDefault="00D12C3A" w:rsidP="001073C7">
      <w:pPr>
        <w:pStyle w:val="af2"/>
        <w:numPr>
          <w:ilvl w:val="0"/>
          <w:numId w:val="1"/>
        </w:numPr>
        <w:spacing w:after="0" w:line="240" w:lineRule="auto"/>
        <w:jc w:val="both"/>
        <w:rPr>
          <w:rFonts w:ascii="Times New Roman" w:hAnsi="Times New Roman"/>
          <w:sz w:val="24"/>
          <w:szCs w:val="24"/>
        </w:rPr>
      </w:pPr>
      <w:r w:rsidRPr="00C05649">
        <w:rPr>
          <w:rFonts w:ascii="Times New Roman" w:hAnsi="Times New Roman"/>
          <w:sz w:val="24"/>
          <w:szCs w:val="24"/>
        </w:rPr>
        <w:t>предлагаемый - учет рек всех порядков, впадающих в трансграничные реки.</w:t>
      </w:r>
    </w:p>
    <w:p w:rsidR="00D12C3A" w:rsidRPr="000E63CB" w:rsidRDefault="00D12C3A" w:rsidP="00D12C3A">
      <w:pPr>
        <w:spacing w:after="0" w:line="240" w:lineRule="auto"/>
        <w:jc w:val="both"/>
        <w:rPr>
          <w:rFonts w:ascii="Times New Roman" w:hAnsi="Times New Roman"/>
          <w:sz w:val="24"/>
          <w:szCs w:val="24"/>
        </w:rPr>
      </w:pPr>
    </w:p>
    <w:p w:rsidR="00D12C3A" w:rsidRPr="00D612DA" w:rsidRDefault="00D12C3A" w:rsidP="00D12C3A">
      <w:pPr>
        <w:spacing w:after="0" w:line="240" w:lineRule="auto"/>
        <w:jc w:val="both"/>
        <w:rPr>
          <w:rFonts w:ascii="Times New Roman" w:hAnsi="Times New Roman"/>
          <w:sz w:val="24"/>
          <w:szCs w:val="24"/>
        </w:rPr>
      </w:pPr>
      <w:r w:rsidRPr="00C05649">
        <w:rPr>
          <w:rFonts w:ascii="Times New Roman" w:hAnsi="Times New Roman"/>
          <w:sz w:val="24"/>
          <w:szCs w:val="24"/>
        </w:rPr>
        <w:t>Автором совместно со</w:t>
      </w:r>
      <w:r>
        <w:rPr>
          <w:rFonts w:ascii="Times New Roman" w:hAnsi="Times New Roman"/>
          <w:sz w:val="24"/>
          <w:szCs w:val="24"/>
        </w:rPr>
        <w:t xml:space="preserve"> специалистами</w:t>
      </w:r>
      <w:r w:rsidRPr="00D612DA">
        <w:rPr>
          <w:rFonts w:ascii="Times New Roman" w:hAnsi="Times New Roman"/>
          <w:sz w:val="24"/>
          <w:szCs w:val="24"/>
        </w:rPr>
        <w:t xml:space="preserve"> НИЦ МКВК </w:t>
      </w:r>
      <w:r>
        <w:rPr>
          <w:rFonts w:ascii="Times New Roman" w:hAnsi="Times New Roman"/>
          <w:sz w:val="24"/>
          <w:szCs w:val="24"/>
        </w:rPr>
        <w:t xml:space="preserve">в 1998 - 2000 годах было произведено </w:t>
      </w:r>
      <w:r w:rsidRPr="00D612DA">
        <w:rPr>
          <w:rFonts w:ascii="Times New Roman" w:hAnsi="Times New Roman"/>
          <w:sz w:val="24"/>
          <w:szCs w:val="24"/>
        </w:rPr>
        <w:t xml:space="preserve">распределение стока по зонам формирования в государствах с помощью ГИС-технологий. </w:t>
      </w:r>
    </w:p>
    <w:p w:rsidR="00D12C3A" w:rsidRDefault="00D12C3A" w:rsidP="00D12C3A">
      <w:pPr>
        <w:spacing w:after="0" w:line="240" w:lineRule="auto"/>
        <w:jc w:val="both"/>
        <w:rPr>
          <w:rFonts w:ascii="Times New Roman" w:hAnsi="Times New Roman"/>
          <w:sz w:val="24"/>
          <w:szCs w:val="24"/>
        </w:rPr>
      </w:pPr>
      <w:r>
        <w:rPr>
          <w:rFonts w:ascii="Times New Roman" w:hAnsi="Times New Roman"/>
          <w:sz w:val="24"/>
          <w:szCs w:val="24"/>
        </w:rPr>
        <w:t>Для этого</w:t>
      </w:r>
      <w:r w:rsidRPr="000E63CB">
        <w:rPr>
          <w:rFonts w:ascii="Times New Roman" w:hAnsi="Times New Roman"/>
          <w:sz w:val="24"/>
          <w:szCs w:val="24"/>
        </w:rPr>
        <w:t xml:space="preserve"> было произведено построение карты с использованием ГИС (Геоинформационная система </w:t>
      </w:r>
      <w:proofErr w:type="spellStart"/>
      <w:r w:rsidRPr="000E63CB">
        <w:rPr>
          <w:rFonts w:ascii="Times New Roman" w:hAnsi="Times New Roman"/>
          <w:sz w:val="24"/>
          <w:szCs w:val="24"/>
        </w:rPr>
        <w:t>ArcView</w:t>
      </w:r>
      <w:proofErr w:type="spellEnd"/>
      <w:r w:rsidRPr="000E63CB">
        <w:rPr>
          <w:rFonts w:ascii="Times New Roman" w:hAnsi="Times New Roman"/>
          <w:sz w:val="24"/>
          <w:szCs w:val="24"/>
        </w:rPr>
        <w:t>), показывающей пространственное расположение всех источников, перечисленных в таблиц</w:t>
      </w:r>
      <w:r>
        <w:rPr>
          <w:rFonts w:ascii="Times New Roman" w:hAnsi="Times New Roman"/>
          <w:sz w:val="24"/>
          <w:szCs w:val="24"/>
        </w:rPr>
        <w:t>ах</w:t>
      </w:r>
      <w:r w:rsidRPr="000E63CB">
        <w:rPr>
          <w:rFonts w:ascii="Times New Roman" w:hAnsi="Times New Roman"/>
          <w:sz w:val="24"/>
          <w:szCs w:val="24"/>
        </w:rPr>
        <w:t xml:space="preserve"> </w:t>
      </w:r>
      <w:r>
        <w:rPr>
          <w:rFonts w:ascii="Times New Roman" w:hAnsi="Times New Roman"/>
          <w:sz w:val="24"/>
          <w:szCs w:val="24"/>
        </w:rPr>
        <w:t>1 и 2</w:t>
      </w:r>
      <w:r w:rsidRPr="000E63CB">
        <w:rPr>
          <w:rFonts w:ascii="Times New Roman" w:hAnsi="Times New Roman"/>
          <w:sz w:val="24"/>
          <w:szCs w:val="24"/>
        </w:rPr>
        <w:t xml:space="preserve">. </w:t>
      </w:r>
    </w:p>
    <w:p w:rsidR="00D12C3A" w:rsidRDefault="00D12C3A"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Pr="000E63CB" w:rsidRDefault="002250C9" w:rsidP="00D12C3A">
      <w:pPr>
        <w:spacing w:after="0" w:line="240" w:lineRule="auto"/>
        <w:jc w:val="both"/>
        <w:rPr>
          <w:rFonts w:ascii="Times New Roman" w:hAnsi="Times New Roman"/>
          <w:sz w:val="24"/>
          <w:szCs w:val="24"/>
        </w:rPr>
      </w:pPr>
    </w:p>
    <w:p w:rsidR="00D12C3A" w:rsidRPr="009245E0" w:rsidRDefault="00D12C3A" w:rsidP="00D12C3A">
      <w:pPr>
        <w:spacing w:after="0" w:line="240" w:lineRule="auto"/>
        <w:jc w:val="both"/>
        <w:rPr>
          <w:rFonts w:ascii="Times New Roman" w:hAnsi="Times New Roman"/>
          <w:b/>
          <w:sz w:val="24"/>
          <w:szCs w:val="24"/>
        </w:rPr>
      </w:pPr>
      <w:r w:rsidRPr="009245E0">
        <w:rPr>
          <w:rFonts w:ascii="Times New Roman" w:hAnsi="Times New Roman"/>
          <w:b/>
          <w:sz w:val="24"/>
          <w:szCs w:val="24"/>
        </w:rPr>
        <w:lastRenderedPageBreak/>
        <w:t xml:space="preserve">Таблица </w:t>
      </w:r>
      <w:r>
        <w:rPr>
          <w:rFonts w:ascii="Times New Roman" w:hAnsi="Times New Roman"/>
          <w:b/>
          <w:sz w:val="24"/>
          <w:szCs w:val="24"/>
        </w:rPr>
        <w:t>5</w:t>
      </w:r>
      <w:r w:rsidRPr="009245E0">
        <w:rPr>
          <w:rFonts w:ascii="Times New Roman" w:hAnsi="Times New Roman"/>
          <w:b/>
          <w:sz w:val="24"/>
          <w:szCs w:val="24"/>
        </w:rPr>
        <w:t>.  Разделение рек бассейна реки Амударьи на трансграничные и местные по признаку пересечения государственных границ</w:t>
      </w:r>
    </w:p>
    <w:p w:rsidR="00D12C3A" w:rsidRPr="009245E0" w:rsidRDefault="00D12C3A" w:rsidP="00D12C3A">
      <w:pPr>
        <w:spacing w:after="0" w:line="240" w:lineRule="auto"/>
        <w:jc w:val="both"/>
        <w:rPr>
          <w:rFonts w:ascii="Times New Roman" w:hAnsi="Times New Roman"/>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860"/>
        <w:gridCol w:w="1349"/>
        <w:gridCol w:w="1349"/>
        <w:gridCol w:w="1349"/>
      </w:tblGrid>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N</w:t>
            </w: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Водохозяйственный  район,  река - пост</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Транс-</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Местная</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Государ</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roofErr w:type="gramStart"/>
            <w:r w:rsidRPr="008210B6">
              <w:rPr>
                <w:rFonts w:ascii="Times New Roman" w:hAnsi="Times New Roman"/>
                <w:sz w:val="18"/>
                <w:szCs w:val="18"/>
              </w:rPr>
              <w:t>п</w:t>
            </w:r>
            <w:proofErr w:type="gramEnd"/>
            <w:r w:rsidRPr="008210B6">
              <w:rPr>
                <w:rFonts w:ascii="Times New Roman" w:hAnsi="Times New Roman"/>
                <w:sz w:val="18"/>
                <w:szCs w:val="18"/>
              </w:rPr>
              <w:t>/п</w:t>
            </w:r>
          </w:p>
        </w:tc>
        <w:tc>
          <w:tcPr>
            <w:tcW w:w="4860"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граничная</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ство</w:t>
            </w:r>
            <w:proofErr w:type="spellEnd"/>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 Верховья</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 Пяндж – Нижний Пяндж</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Вахш - приток к </w:t>
            </w:r>
            <w:proofErr w:type="gramStart"/>
            <w:r w:rsidRPr="008210B6">
              <w:rPr>
                <w:rFonts w:ascii="Times New Roman" w:hAnsi="Times New Roman"/>
                <w:sz w:val="18"/>
                <w:szCs w:val="18"/>
              </w:rPr>
              <w:t>Нурекскому</w:t>
            </w:r>
            <w:proofErr w:type="gramEnd"/>
            <w:r w:rsidRPr="008210B6">
              <w:rPr>
                <w:rFonts w:ascii="Times New Roman" w:hAnsi="Times New Roman"/>
                <w:sz w:val="18"/>
                <w:szCs w:val="18"/>
              </w:rPr>
              <w:t xml:space="preserve"> </w:t>
            </w:r>
            <w:proofErr w:type="spellStart"/>
            <w:r w:rsidRPr="008210B6">
              <w:rPr>
                <w:rFonts w:ascii="Times New Roman" w:hAnsi="Times New Roman"/>
                <w:sz w:val="18"/>
                <w:szCs w:val="18"/>
              </w:rPr>
              <w:t>вдхр</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w:t>
            </w:r>
          </w:p>
        </w:tc>
        <w:tc>
          <w:tcPr>
            <w:tcW w:w="4860" w:type="dxa"/>
          </w:tcPr>
          <w:p w:rsidR="00D12C3A" w:rsidRPr="008210B6" w:rsidRDefault="00D12C3A" w:rsidP="002250C9">
            <w:pPr>
              <w:spacing w:after="0" w:line="240" w:lineRule="auto"/>
              <w:jc w:val="center"/>
              <w:rPr>
                <w:rFonts w:ascii="Times New Roman" w:hAnsi="Times New Roman"/>
                <w:b/>
                <w:sz w:val="18"/>
                <w:szCs w:val="18"/>
              </w:rPr>
            </w:pPr>
            <w:proofErr w:type="spellStart"/>
            <w:r w:rsidRPr="008210B6">
              <w:rPr>
                <w:rFonts w:ascii="Times New Roman" w:hAnsi="Times New Roman"/>
                <w:b/>
                <w:sz w:val="18"/>
                <w:szCs w:val="18"/>
              </w:rPr>
              <w:t>Кафирниганский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Кафирниган</w:t>
            </w:r>
            <w:proofErr w:type="spellEnd"/>
            <w:r w:rsidRPr="008210B6">
              <w:rPr>
                <w:rFonts w:ascii="Times New Roman" w:hAnsi="Times New Roman"/>
                <w:sz w:val="18"/>
                <w:szCs w:val="18"/>
              </w:rPr>
              <w:t xml:space="preserve"> - Чинар</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Семиганч</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Семиганч</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Иляк</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Наобадбало</w:t>
            </w:r>
            <w:proofErr w:type="spellEnd"/>
          </w:p>
        </w:tc>
        <w:tc>
          <w:tcPr>
            <w:tcW w:w="1349" w:type="dxa"/>
          </w:tcPr>
          <w:p w:rsidR="00D12C3A" w:rsidRPr="008210B6" w:rsidRDefault="00D12C3A" w:rsidP="002250C9">
            <w:pPr>
              <w:spacing w:after="0" w:line="240" w:lineRule="auto"/>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6</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Варзоб - </w:t>
            </w:r>
            <w:proofErr w:type="spellStart"/>
            <w:r w:rsidRPr="008210B6">
              <w:rPr>
                <w:rFonts w:ascii="Times New Roman" w:hAnsi="Times New Roman"/>
                <w:sz w:val="18"/>
                <w:szCs w:val="18"/>
              </w:rPr>
              <w:t>Дагана</w:t>
            </w:r>
            <w:proofErr w:type="spellEnd"/>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Лючоб</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Лючоб</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8</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Ханака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Алибеги</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Сурхандарьинский</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Каратаг</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Ширкент</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10</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Туполанг</w:t>
            </w:r>
            <w:proofErr w:type="spellEnd"/>
            <w:r w:rsidRPr="008210B6">
              <w:rPr>
                <w:rFonts w:ascii="Times New Roman" w:hAnsi="Times New Roman"/>
                <w:sz w:val="18"/>
                <w:szCs w:val="18"/>
              </w:rPr>
              <w:t xml:space="preserve"> – приток к </w:t>
            </w:r>
            <w:proofErr w:type="spellStart"/>
            <w:r w:rsidRPr="008210B6">
              <w:rPr>
                <w:rFonts w:ascii="Times New Roman" w:hAnsi="Times New Roman"/>
                <w:sz w:val="18"/>
                <w:szCs w:val="18"/>
              </w:rPr>
              <w:t>Туполангскому</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вдхр</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Сангардак</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Кинегузар</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Халкаджар</w:t>
            </w:r>
            <w:proofErr w:type="spellEnd"/>
            <w:r w:rsidRPr="008210B6">
              <w:rPr>
                <w:rFonts w:ascii="Times New Roman" w:hAnsi="Times New Roman"/>
                <w:sz w:val="18"/>
                <w:szCs w:val="18"/>
              </w:rPr>
              <w:t xml:space="preserve">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13</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Шерабад - Майдан</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IV.</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Кашкадарьинский</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Кашкадарья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Варганза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15</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Джиныдарья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Джауз</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16</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Кичик-Урадарья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Гумдулак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Акдарья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Хазарнова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18</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Карасу - </w:t>
            </w:r>
            <w:proofErr w:type="spellStart"/>
            <w:r w:rsidRPr="008210B6">
              <w:rPr>
                <w:rFonts w:ascii="Times New Roman" w:hAnsi="Times New Roman"/>
                <w:sz w:val="18"/>
                <w:szCs w:val="18"/>
              </w:rPr>
              <w:t>Улян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Танхыздарья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Катаган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20</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Яккабагдарья</w:t>
            </w:r>
            <w:proofErr w:type="spellEnd"/>
            <w:r w:rsidRPr="008210B6">
              <w:rPr>
                <w:rFonts w:ascii="Times New Roman" w:hAnsi="Times New Roman"/>
                <w:sz w:val="18"/>
                <w:szCs w:val="18"/>
              </w:rPr>
              <w:t xml:space="preserve"> - Татар</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Тырнабулак</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Ишкант</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Кичикджар</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Кенжигали</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Лянгар</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Уртадара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Катта-Урадарья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Базартепе</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Зеравшанский</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25</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Зеравшан - </w:t>
            </w:r>
            <w:proofErr w:type="spellStart"/>
            <w:r w:rsidRPr="008210B6">
              <w:rPr>
                <w:rFonts w:ascii="Times New Roman" w:hAnsi="Times New Roman"/>
                <w:sz w:val="18"/>
                <w:szCs w:val="18"/>
              </w:rPr>
              <w:t>Дупули</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26</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Магиандарья</w:t>
            </w:r>
            <w:proofErr w:type="spellEnd"/>
            <w:r w:rsidRPr="008210B6">
              <w:rPr>
                <w:rFonts w:ascii="Times New Roman" w:hAnsi="Times New Roman"/>
                <w:sz w:val="18"/>
                <w:szCs w:val="18"/>
              </w:rPr>
              <w:t xml:space="preserve"> - Суджа</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Реки Туркменистана</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Мургаб+Кушка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Тахтабазар+ж</w:t>
            </w:r>
            <w:proofErr w:type="spellEnd"/>
            <w:r w:rsidRPr="008210B6">
              <w:rPr>
                <w:rFonts w:ascii="Times New Roman" w:hAnsi="Times New Roman"/>
                <w:sz w:val="18"/>
                <w:szCs w:val="18"/>
              </w:rPr>
              <w:t>/д мост</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28</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Теджен - </w:t>
            </w:r>
            <w:proofErr w:type="spellStart"/>
            <w:r w:rsidRPr="008210B6">
              <w:rPr>
                <w:rFonts w:ascii="Times New Roman" w:hAnsi="Times New Roman"/>
                <w:sz w:val="18"/>
                <w:szCs w:val="18"/>
              </w:rPr>
              <w:t>Пулихатум</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Атрек</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Кзылатрек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VII.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Реки Афганистана</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30</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Кундуз</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Гирдаб</w:t>
            </w:r>
            <w:proofErr w:type="spellEnd"/>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Афг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Хульм</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Тангикурган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Афг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Балхаб</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Рабатбала</w:t>
            </w:r>
            <w:proofErr w:type="spellEnd"/>
          </w:p>
        </w:tc>
        <w:tc>
          <w:tcPr>
            <w:tcW w:w="1349" w:type="dxa"/>
          </w:tcPr>
          <w:p w:rsidR="00D12C3A" w:rsidRPr="008210B6" w:rsidRDefault="00D12C3A" w:rsidP="002250C9">
            <w:pPr>
              <w:spacing w:after="0" w:line="240" w:lineRule="auto"/>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Афг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Сарипуль</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Сарипуль</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Афг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Кайсар</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Патабаба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Афг</w:t>
            </w:r>
            <w:proofErr w:type="spellEnd"/>
            <w:r w:rsidRPr="008210B6">
              <w:rPr>
                <w:rFonts w:ascii="Times New Roman" w:hAnsi="Times New Roman"/>
                <w:sz w:val="18"/>
                <w:szCs w:val="18"/>
              </w:rPr>
              <w:t>.</w:t>
            </w:r>
          </w:p>
        </w:tc>
      </w:tr>
    </w:tbl>
    <w:p w:rsidR="00D12C3A" w:rsidRDefault="00D12C3A" w:rsidP="00D12C3A">
      <w:pPr>
        <w:spacing w:after="0" w:line="240" w:lineRule="auto"/>
        <w:jc w:val="both"/>
        <w:rPr>
          <w:rFonts w:ascii="Times New Roman" w:hAnsi="Times New Roman"/>
          <w:sz w:val="24"/>
          <w:szCs w:val="24"/>
        </w:rPr>
      </w:pPr>
    </w:p>
    <w:p w:rsidR="00D12C3A" w:rsidRDefault="00D12C3A" w:rsidP="00D12C3A">
      <w:pPr>
        <w:spacing w:after="0" w:line="240" w:lineRule="auto"/>
        <w:jc w:val="both"/>
        <w:rPr>
          <w:rFonts w:ascii="Times New Roman" w:hAnsi="Times New Roman"/>
          <w:sz w:val="24"/>
          <w:szCs w:val="24"/>
        </w:rPr>
      </w:pPr>
      <w:r w:rsidRPr="000E63CB">
        <w:rPr>
          <w:rFonts w:ascii="Times New Roman" w:hAnsi="Times New Roman"/>
          <w:sz w:val="24"/>
          <w:szCs w:val="24"/>
        </w:rPr>
        <w:t xml:space="preserve">Для </w:t>
      </w:r>
      <w:r>
        <w:rPr>
          <w:rFonts w:ascii="Times New Roman" w:hAnsi="Times New Roman"/>
          <w:sz w:val="24"/>
          <w:szCs w:val="24"/>
        </w:rPr>
        <w:t xml:space="preserve">определения </w:t>
      </w:r>
      <w:r w:rsidRPr="000E63CB">
        <w:rPr>
          <w:rFonts w:ascii="Times New Roman" w:hAnsi="Times New Roman"/>
          <w:sz w:val="24"/>
          <w:szCs w:val="24"/>
        </w:rPr>
        <w:t xml:space="preserve">использовались </w:t>
      </w:r>
      <w:proofErr w:type="spellStart"/>
      <w:r w:rsidRPr="000E63CB">
        <w:rPr>
          <w:rFonts w:ascii="Times New Roman" w:hAnsi="Times New Roman"/>
          <w:sz w:val="24"/>
          <w:szCs w:val="24"/>
        </w:rPr>
        <w:t>топоосновы</w:t>
      </w:r>
      <w:proofErr w:type="spellEnd"/>
      <w:r w:rsidRPr="000E63CB">
        <w:rPr>
          <w:rFonts w:ascii="Times New Roman" w:hAnsi="Times New Roman"/>
          <w:sz w:val="24"/>
          <w:szCs w:val="24"/>
        </w:rPr>
        <w:t xml:space="preserve"> масштаба 1:200000. На покрытие рек было наложено покрытие, показывающее расположение государственных границ. В результате получена электронная карта, отображающая расположение государственных границ и основных рек бассейна. Выявление трансграничных источников (рек) было осуществлено по признаку пересечения государственных границ (базовый вариант). Результаты визуального анализа по базовому варианту приведены в таблиц</w:t>
      </w:r>
      <w:r>
        <w:rPr>
          <w:rFonts w:ascii="Times New Roman" w:hAnsi="Times New Roman"/>
          <w:sz w:val="24"/>
          <w:szCs w:val="24"/>
        </w:rPr>
        <w:t>ах</w:t>
      </w:r>
      <w:r w:rsidRPr="000E63CB">
        <w:rPr>
          <w:rFonts w:ascii="Times New Roman" w:hAnsi="Times New Roman"/>
          <w:sz w:val="24"/>
          <w:szCs w:val="24"/>
        </w:rPr>
        <w:t xml:space="preserve"> </w:t>
      </w:r>
      <w:r>
        <w:rPr>
          <w:rFonts w:ascii="Times New Roman" w:hAnsi="Times New Roman"/>
          <w:sz w:val="24"/>
          <w:szCs w:val="24"/>
        </w:rPr>
        <w:t>5 и 6</w:t>
      </w:r>
      <w:r w:rsidRPr="000E63CB">
        <w:rPr>
          <w:rFonts w:ascii="Times New Roman" w:hAnsi="Times New Roman"/>
          <w:sz w:val="24"/>
          <w:szCs w:val="24"/>
        </w:rPr>
        <w:t>.</w:t>
      </w:r>
    </w:p>
    <w:p w:rsidR="00D12C3A" w:rsidRDefault="00D12C3A"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2250C9" w:rsidRDefault="002250C9" w:rsidP="00D12C3A">
      <w:pPr>
        <w:spacing w:after="0" w:line="240" w:lineRule="auto"/>
        <w:jc w:val="both"/>
        <w:rPr>
          <w:rFonts w:ascii="Times New Roman" w:hAnsi="Times New Roman"/>
          <w:sz w:val="24"/>
          <w:szCs w:val="24"/>
        </w:rPr>
      </w:pPr>
    </w:p>
    <w:p w:rsidR="00D12C3A" w:rsidRPr="000E63CB" w:rsidRDefault="00D12C3A" w:rsidP="00D12C3A">
      <w:pPr>
        <w:spacing w:after="0" w:line="240" w:lineRule="auto"/>
        <w:jc w:val="both"/>
        <w:rPr>
          <w:rFonts w:ascii="Times New Roman" w:hAnsi="Times New Roman"/>
          <w:b/>
          <w:sz w:val="24"/>
          <w:szCs w:val="24"/>
        </w:rPr>
      </w:pPr>
      <w:r w:rsidRPr="000E63CB">
        <w:rPr>
          <w:rFonts w:ascii="Times New Roman" w:hAnsi="Times New Roman"/>
          <w:b/>
          <w:sz w:val="24"/>
          <w:szCs w:val="24"/>
        </w:rPr>
        <w:lastRenderedPageBreak/>
        <w:t xml:space="preserve">Таблица </w:t>
      </w:r>
      <w:r>
        <w:rPr>
          <w:rFonts w:ascii="Times New Roman" w:hAnsi="Times New Roman"/>
          <w:b/>
          <w:sz w:val="24"/>
          <w:szCs w:val="24"/>
        </w:rPr>
        <w:t>6</w:t>
      </w:r>
      <w:r w:rsidRPr="000E63CB">
        <w:rPr>
          <w:rFonts w:ascii="Times New Roman" w:hAnsi="Times New Roman"/>
          <w:b/>
          <w:sz w:val="24"/>
          <w:szCs w:val="24"/>
        </w:rPr>
        <w:t>.  Разделение рек бассейна реки Сырдарьи на трансграничные и местные по признаку пересечения государственных границ</w:t>
      </w:r>
    </w:p>
    <w:p w:rsidR="00D12C3A" w:rsidRPr="000E63CB" w:rsidRDefault="00D12C3A" w:rsidP="00D12C3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0"/>
        <w:gridCol w:w="4860"/>
        <w:gridCol w:w="1349"/>
        <w:gridCol w:w="1349"/>
        <w:gridCol w:w="1349"/>
      </w:tblGrid>
      <w:tr w:rsidR="00D12C3A" w:rsidRPr="008210B6" w:rsidTr="002250C9">
        <w:trPr>
          <w:trHeight w:val="477"/>
          <w:tblHeader/>
        </w:trPr>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N</w:t>
            </w:r>
          </w:p>
          <w:p w:rsidR="00D12C3A" w:rsidRPr="008210B6" w:rsidRDefault="00D12C3A" w:rsidP="002250C9">
            <w:pPr>
              <w:spacing w:after="0" w:line="240" w:lineRule="auto"/>
              <w:jc w:val="center"/>
              <w:rPr>
                <w:rFonts w:ascii="Times New Roman" w:hAnsi="Times New Roman"/>
                <w:sz w:val="18"/>
                <w:szCs w:val="18"/>
              </w:rPr>
            </w:pPr>
            <w:proofErr w:type="gramStart"/>
            <w:r w:rsidRPr="008210B6">
              <w:rPr>
                <w:rFonts w:ascii="Times New Roman" w:hAnsi="Times New Roman"/>
                <w:sz w:val="18"/>
                <w:szCs w:val="18"/>
              </w:rPr>
              <w:t>п</w:t>
            </w:r>
            <w:proofErr w:type="gramEnd"/>
            <w:r w:rsidRPr="008210B6">
              <w:rPr>
                <w:rFonts w:ascii="Times New Roman" w:hAnsi="Times New Roman"/>
                <w:sz w:val="18"/>
                <w:szCs w:val="18"/>
              </w:rPr>
              <w:t>/п</w:t>
            </w: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Водохозяйственный  район,  река - пост</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Транс-</w:t>
            </w:r>
          </w:p>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граничная</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Местная</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Государ</w:t>
            </w:r>
            <w:proofErr w:type="spellEnd"/>
            <w:r w:rsidRPr="008210B6">
              <w:rPr>
                <w:rFonts w:ascii="Times New Roman" w:hAnsi="Times New Roman"/>
                <w:sz w:val="18"/>
                <w:szCs w:val="18"/>
              </w:rPr>
              <w:t>-</w:t>
            </w:r>
          </w:p>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ство</w:t>
            </w:r>
            <w:proofErr w:type="spellEnd"/>
          </w:p>
        </w:tc>
      </w:tr>
      <w:tr w:rsidR="00D12C3A" w:rsidRPr="008210B6" w:rsidTr="002250C9">
        <w:trPr>
          <w:tblHeader/>
        </w:trPr>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  ВЕРХОВЬЯ  р. НАРЫН</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Нарын - приток к </w:t>
            </w:r>
            <w:proofErr w:type="spellStart"/>
            <w:r w:rsidRPr="008210B6">
              <w:rPr>
                <w:rFonts w:ascii="Times New Roman" w:hAnsi="Times New Roman"/>
                <w:sz w:val="18"/>
                <w:szCs w:val="18"/>
              </w:rPr>
              <w:t>Токтогульскому</w:t>
            </w:r>
            <w:proofErr w:type="spellEnd"/>
            <w:r w:rsidRPr="008210B6">
              <w:rPr>
                <w:rFonts w:ascii="Times New Roman" w:hAnsi="Times New Roman"/>
                <w:sz w:val="18"/>
                <w:szCs w:val="18"/>
              </w:rPr>
              <w:t xml:space="preserve"> водохранилищу, в </w:t>
            </w:r>
            <w:proofErr w:type="spellStart"/>
            <w:r w:rsidRPr="008210B6">
              <w:rPr>
                <w:rFonts w:ascii="Times New Roman" w:hAnsi="Times New Roman"/>
                <w:sz w:val="18"/>
                <w:szCs w:val="18"/>
              </w:rPr>
              <w:t>т.ч</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Нарын - </w:t>
            </w:r>
            <w:proofErr w:type="spellStart"/>
            <w:r w:rsidRPr="008210B6">
              <w:rPr>
                <w:rFonts w:ascii="Times New Roman" w:hAnsi="Times New Roman"/>
                <w:sz w:val="18"/>
                <w:szCs w:val="18"/>
              </w:rPr>
              <w:t>Учтерек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Торкен</w:t>
            </w:r>
            <w:proofErr w:type="gramStart"/>
            <w:r w:rsidRPr="008210B6">
              <w:rPr>
                <w:rFonts w:ascii="Times New Roman" w:hAnsi="Times New Roman"/>
                <w:sz w:val="18"/>
                <w:szCs w:val="18"/>
              </w:rPr>
              <w:t>т</w:t>
            </w:r>
            <w:proofErr w:type="spellEnd"/>
            <w:r w:rsidRPr="008210B6">
              <w:rPr>
                <w:rFonts w:ascii="Times New Roman" w:hAnsi="Times New Roman"/>
                <w:sz w:val="18"/>
                <w:szCs w:val="18"/>
              </w:rPr>
              <w:t>-</w:t>
            </w:r>
            <w:proofErr w:type="gramEnd"/>
            <w:r w:rsidRPr="008210B6">
              <w:rPr>
                <w:rFonts w:ascii="Times New Roman" w:hAnsi="Times New Roman"/>
                <w:sz w:val="18"/>
                <w:szCs w:val="18"/>
              </w:rPr>
              <w:t xml:space="preserve">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Узунахмат</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Устасай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Чичкан</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Балачичкан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Карасу </w:t>
            </w:r>
            <w:proofErr w:type="gramStart"/>
            <w:r w:rsidRPr="008210B6">
              <w:rPr>
                <w:rFonts w:ascii="Times New Roman" w:hAnsi="Times New Roman"/>
                <w:sz w:val="18"/>
                <w:szCs w:val="18"/>
              </w:rPr>
              <w:t>левая</w:t>
            </w:r>
            <w:proofErr w:type="gramEnd"/>
            <w:r w:rsidRPr="008210B6">
              <w:rPr>
                <w:rFonts w:ascii="Times New Roman" w:hAnsi="Times New Roman"/>
                <w:sz w:val="18"/>
                <w:szCs w:val="18"/>
              </w:rPr>
              <w:t xml:space="preserve">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6</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Карасу </w:t>
            </w:r>
            <w:proofErr w:type="gramStart"/>
            <w:r w:rsidRPr="008210B6">
              <w:rPr>
                <w:rFonts w:ascii="Times New Roman" w:hAnsi="Times New Roman"/>
                <w:sz w:val="18"/>
                <w:szCs w:val="18"/>
              </w:rPr>
              <w:t>правая</w:t>
            </w:r>
            <w:proofErr w:type="gramEnd"/>
            <w:r w:rsidRPr="008210B6">
              <w:rPr>
                <w:rFonts w:ascii="Times New Roman" w:hAnsi="Times New Roman"/>
                <w:sz w:val="18"/>
                <w:szCs w:val="18"/>
              </w:rPr>
              <w:t xml:space="preserve">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ФЕРГАНСКАЯ  ДОЛИНА</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Карадарья</w:t>
            </w:r>
            <w:proofErr w:type="spellEnd"/>
            <w:r w:rsidRPr="008210B6">
              <w:rPr>
                <w:rFonts w:ascii="Times New Roman" w:hAnsi="Times New Roman"/>
                <w:sz w:val="18"/>
                <w:szCs w:val="18"/>
              </w:rPr>
              <w:t xml:space="preserve"> - приток к Андижанскому водохранилищу, в </w:t>
            </w:r>
            <w:proofErr w:type="spellStart"/>
            <w:r w:rsidRPr="008210B6">
              <w:rPr>
                <w:rFonts w:ascii="Times New Roman" w:hAnsi="Times New Roman"/>
                <w:sz w:val="18"/>
                <w:szCs w:val="18"/>
              </w:rPr>
              <w:t>т.ч</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Карадарья</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Узген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8</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Яссы - выше устья р. </w:t>
            </w:r>
            <w:proofErr w:type="spellStart"/>
            <w:r w:rsidRPr="008210B6">
              <w:rPr>
                <w:rFonts w:ascii="Times New Roman" w:hAnsi="Times New Roman"/>
                <w:sz w:val="18"/>
                <w:szCs w:val="18"/>
              </w:rPr>
              <w:t>Зергер</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Зергер</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Тассай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10</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Куршаб</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Кочкората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 xml:space="preserve">Реки междуречья Нарына и </w:t>
            </w:r>
            <w:proofErr w:type="spellStart"/>
            <w:r w:rsidRPr="008210B6">
              <w:rPr>
                <w:rFonts w:ascii="Times New Roman" w:hAnsi="Times New Roman"/>
                <w:b/>
                <w:sz w:val="18"/>
                <w:szCs w:val="18"/>
              </w:rPr>
              <w:t>Карадарьи</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11</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Кугарт - </w:t>
            </w:r>
            <w:proofErr w:type="spellStart"/>
            <w:r w:rsidRPr="008210B6">
              <w:rPr>
                <w:rFonts w:ascii="Times New Roman" w:hAnsi="Times New Roman"/>
                <w:sz w:val="18"/>
                <w:szCs w:val="18"/>
              </w:rPr>
              <w:t>с</w:t>
            </w:r>
            <w:proofErr w:type="gramStart"/>
            <w:r w:rsidRPr="008210B6">
              <w:rPr>
                <w:rFonts w:ascii="Times New Roman" w:hAnsi="Times New Roman"/>
                <w:sz w:val="18"/>
                <w:szCs w:val="18"/>
              </w:rPr>
              <w:t>.М</w:t>
            </w:r>
            <w:proofErr w:type="gramEnd"/>
            <w:r w:rsidRPr="008210B6">
              <w:rPr>
                <w:rFonts w:ascii="Times New Roman" w:hAnsi="Times New Roman"/>
                <w:sz w:val="18"/>
                <w:szCs w:val="18"/>
              </w:rPr>
              <w:t>ихайловское</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Чангет</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.Ч</w:t>
            </w:r>
            <w:proofErr w:type="gramEnd"/>
            <w:r w:rsidRPr="008210B6">
              <w:rPr>
                <w:rFonts w:ascii="Times New Roman" w:hAnsi="Times New Roman"/>
                <w:sz w:val="18"/>
                <w:szCs w:val="18"/>
              </w:rPr>
              <w:t>ангет</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Тентяксай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.Ч</w:t>
            </w:r>
            <w:proofErr w:type="gramEnd"/>
            <w:r w:rsidRPr="008210B6">
              <w:rPr>
                <w:rFonts w:ascii="Times New Roman" w:hAnsi="Times New Roman"/>
                <w:sz w:val="18"/>
                <w:szCs w:val="18"/>
              </w:rPr>
              <w:t>арпак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Майлису</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айрагач</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15</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Шайдансай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.Ш</w:t>
            </w:r>
            <w:proofErr w:type="gramEnd"/>
            <w:r w:rsidRPr="008210B6">
              <w:rPr>
                <w:rFonts w:ascii="Times New Roman" w:hAnsi="Times New Roman"/>
                <w:sz w:val="18"/>
                <w:szCs w:val="18"/>
              </w:rPr>
              <w:t>айдан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Реки правобережья Сырдарьи</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16</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Падшаата</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.Т</w:t>
            </w:r>
            <w:proofErr w:type="gramEnd"/>
            <w:r w:rsidRPr="008210B6">
              <w:rPr>
                <w:rFonts w:ascii="Times New Roman" w:hAnsi="Times New Roman"/>
                <w:sz w:val="18"/>
                <w:szCs w:val="18"/>
              </w:rPr>
              <w:t>осту</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Чартаксай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арабаг</w:t>
            </w:r>
            <w:proofErr w:type="spellEnd"/>
            <w:r w:rsidRPr="008210B6">
              <w:rPr>
                <w:rFonts w:ascii="Times New Roman" w:hAnsi="Times New Roman"/>
                <w:sz w:val="18"/>
                <w:szCs w:val="18"/>
              </w:rPr>
              <w:t xml:space="preserve"> </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18</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Чанач</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Чаначсай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19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Кассансай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ызылтокай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20</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Урюкты</w:t>
            </w:r>
            <w:proofErr w:type="spellEnd"/>
            <w:r w:rsidRPr="008210B6">
              <w:rPr>
                <w:rFonts w:ascii="Times New Roman" w:hAnsi="Times New Roman"/>
                <w:sz w:val="18"/>
                <w:szCs w:val="18"/>
              </w:rPr>
              <w:t xml:space="preserve">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Алабука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Ортотокай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Сумсарай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.С</w:t>
            </w:r>
            <w:proofErr w:type="gramEnd"/>
            <w:r w:rsidRPr="008210B6">
              <w:rPr>
                <w:rFonts w:ascii="Times New Roman" w:hAnsi="Times New Roman"/>
                <w:sz w:val="18"/>
                <w:szCs w:val="18"/>
              </w:rPr>
              <w:t>умсарай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Коксарексай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аракурган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Гавасай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п</w:t>
            </w:r>
            <w:proofErr w:type="gramStart"/>
            <w:r w:rsidRPr="008210B6">
              <w:rPr>
                <w:rFonts w:ascii="Times New Roman" w:hAnsi="Times New Roman"/>
                <w:sz w:val="18"/>
                <w:szCs w:val="18"/>
              </w:rPr>
              <w:t>.Г</w:t>
            </w:r>
            <w:proofErr w:type="gramEnd"/>
            <w:r w:rsidRPr="008210B6">
              <w:rPr>
                <w:rFonts w:ascii="Times New Roman" w:hAnsi="Times New Roman"/>
                <w:sz w:val="18"/>
                <w:szCs w:val="18"/>
              </w:rPr>
              <w:t>ава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25</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Алмасай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Сабузганский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26</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Чадак</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.Д</w:t>
            </w:r>
            <w:proofErr w:type="gramEnd"/>
            <w:r w:rsidRPr="008210B6">
              <w:rPr>
                <w:rFonts w:ascii="Times New Roman" w:hAnsi="Times New Roman"/>
                <w:sz w:val="18"/>
                <w:szCs w:val="18"/>
              </w:rPr>
              <w:t>жулайсай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Аштсамгарского</w:t>
            </w:r>
            <w:proofErr w:type="spellEnd"/>
            <w:r w:rsidRPr="008210B6">
              <w:rPr>
                <w:rFonts w:ascii="Times New Roman" w:hAnsi="Times New Roman"/>
                <w:sz w:val="18"/>
                <w:szCs w:val="18"/>
              </w:rPr>
              <w:t xml:space="preserve"> массива (</w:t>
            </w:r>
            <w:proofErr w:type="spellStart"/>
            <w:r w:rsidRPr="008210B6">
              <w:rPr>
                <w:rFonts w:ascii="Times New Roman" w:hAnsi="Times New Roman"/>
                <w:sz w:val="18"/>
                <w:szCs w:val="18"/>
              </w:rPr>
              <w:t>Аштсай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Дигмайские</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b/>
                <w:sz w:val="18"/>
                <w:szCs w:val="18"/>
              </w:rPr>
              <w:t>Реки левобережья Сырдарьи</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28</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Акбура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.Т</w:t>
            </w:r>
            <w:proofErr w:type="gramEnd"/>
            <w:r w:rsidRPr="008210B6">
              <w:rPr>
                <w:rFonts w:ascii="Times New Roman" w:hAnsi="Times New Roman"/>
                <w:sz w:val="18"/>
                <w:szCs w:val="18"/>
              </w:rPr>
              <w:t>улекен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29</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Аравансай</w:t>
            </w:r>
            <w:proofErr w:type="spellEnd"/>
            <w:r w:rsidRPr="008210B6">
              <w:rPr>
                <w:rFonts w:ascii="Times New Roman" w:hAnsi="Times New Roman"/>
                <w:sz w:val="18"/>
                <w:szCs w:val="18"/>
              </w:rPr>
              <w:t xml:space="preserve">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аракол</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30</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Каракол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Шанкол</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.Ш</w:t>
            </w:r>
            <w:proofErr w:type="gramEnd"/>
            <w:r w:rsidRPr="008210B6">
              <w:rPr>
                <w:rFonts w:ascii="Times New Roman" w:hAnsi="Times New Roman"/>
                <w:sz w:val="18"/>
                <w:szCs w:val="18"/>
              </w:rPr>
              <w:t>анкол</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Кырг</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Киргизата</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иргизата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Абширсай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.У</w:t>
            </w:r>
            <w:proofErr w:type="gramEnd"/>
            <w:r w:rsidRPr="008210B6">
              <w:rPr>
                <w:rFonts w:ascii="Times New Roman" w:hAnsi="Times New Roman"/>
                <w:sz w:val="18"/>
                <w:szCs w:val="18"/>
              </w:rPr>
              <w:t>чтерек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Исфайрамсай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.У</w:t>
            </w:r>
            <w:proofErr w:type="gramEnd"/>
            <w:r w:rsidRPr="008210B6">
              <w:rPr>
                <w:rFonts w:ascii="Times New Roman" w:hAnsi="Times New Roman"/>
                <w:sz w:val="18"/>
                <w:szCs w:val="18"/>
              </w:rPr>
              <w:t>чкургон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35</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Шахимардан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.Д</w:t>
            </w:r>
            <w:proofErr w:type="gramEnd"/>
            <w:r w:rsidRPr="008210B6">
              <w:rPr>
                <w:rFonts w:ascii="Times New Roman" w:hAnsi="Times New Roman"/>
                <w:sz w:val="18"/>
                <w:szCs w:val="18"/>
              </w:rPr>
              <w:t>жидалик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36</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Сох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.С</w:t>
            </w:r>
            <w:proofErr w:type="gramEnd"/>
            <w:r w:rsidRPr="008210B6">
              <w:rPr>
                <w:rFonts w:ascii="Times New Roman" w:hAnsi="Times New Roman"/>
                <w:sz w:val="18"/>
                <w:szCs w:val="18"/>
              </w:rPr>
              <w:t>арыканда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37</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Исфара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.Т</w:t>
            </w:r>
            <w:proofErr w:type="gramEnd"/>
            <w:r w:rsidRPr="008210B6">
              <w:rPr>
                <w:rFonts w:ascii="Times New Roman" w:hAnsi="Times New Roman"/>
                <w:sz w:val="18"/>
                <w:szCs w:val="18"/>
              </w:rPr>
              <w:t>ашкурган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38</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Ходжабакирган</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.А</w:t>
            </w:r>
            <w:proofErr w:type="gramEnd"/>
            <w:r w:rsidRPr="008210B6">
              <w:rPr>
                <w:rFonts w:ascii="Times New Roman" w:hAnsi="Times New Roman"/>
                <w:sz w:val="18"/>
                <w:szCs w:val="18"/>
              </w:rPr>
              <w:t>ндархан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39</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Аксу - ущелье </w:t>
            </w:r>
            <w:proofErr w:type="spellStart"/>
            <w:r w:rsidRPr="008210B6">
              <w:rPr>
                <w:rFonts w:ascii="Times New Roman" w:hAnsi="Times New Roman"/>
                <w:sz w:val="18"/>
                <w:szCs w:val="18"/>
              </w:rPr>
              <w:t>Дазгон</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III.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ЧАКИР (Чирчик, Ахангаран, </w:t>
            </w:r>
            <w:proofErr w:type="spellStart"/>
            <w:r w:rsidRPr="008210B6">
              <w:rPr>
                <w:rFonts w:ascii="Times New Roman" w:hAnsi="Times New Roman"/>
                <w:b/>
                <w:sz w:val="18"/>
                <w:szCs w:val="18"/>
              </w:rPr>
              <w:t>Келес</w:t>
            </w:r>
            <w:proofErr w:type="spellEnd"/>
            <w:r w:rsidRPr="008210B6">
              <w:rPr>
                <w:rFonts w:ascii="Times New Roman" w:hAnsi="Times New Roman"/>
                <w:b/>
                <w:sz w:val="18"/>
                <w:szCs w:val="18"/>
              </w:rPr>
              <w:t>)</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40</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Ахангаран - устье </w:t>
            </w:r>
            <w:proofErr w:type="spellStart"/>
            <w:r w:rsidRPr="008210B6">
              <w:rPr>
                <w:rFonts w:ascii="Times New Roman" w:hAnsi="Times New Roman"/>
                <w:sz w:val="18"/>
                <w:szCs w:val="18"/>
              </w:rPr>
              <w:t>р</w:t>
            </w:r>
            <w:proofErr w:type="gramStart"/>
            <w:r w:rsidRPr="008210B6">
              <w:rPr>
                <w:rFonts w:ascii="Times New Roman" w:hAnsi="Times New Roman"/>
                <w:sz w:val="18"/>
                <w:szCs w:val="18"/>
              </w:rPr>
              <w:t>.И</w:t>
            </w:r>
            <w:proofErr w:type="gramEnd"/>
            <w:r w:rsidRPr="008210B6">
              <w:rPr>
                <w:rFonts w:ascii="Times New Roman" w:hAnsi="Times New Roman"/>
                <w:sz w:val="18"/>
                <w:szCs w:val="18"/>
              </w:rPr>
              <w:t>рташ</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Чирчик - сумма рек, в том числе:</w:t>
            </w:r>
          </w:p>
        </w:tc>
        <w:tc>
          <w:tcPr>
            <w:tcW w:w="1349" w:type="dxa"/>
          </w:tcPr>
          <w:p w:rsidR="00D12C3A" w:rsidRPr="008210B6" w:rsidRDefault="00D12C3A" w:rsidP="002250C9">
            <w:pPr>
              <w:spacing w:after="0" w:line="240" w:lineRule="auto"/>
              <w:rPr>
                <w:rFonts w:ascii="Times New Roman" w:hAnsi="Times New Roman"/>
                <w:sz w:val="18"/>
                <w:szCs w:val="18"/>
              </w:rPr>
            </w:pPr>
          </w:p>
        </w:tc>
        <w:tc>
          <w:tcPr>
            <w:tcW w:w="1349" w:type="dxa"/>
          </w:tcPr>
          <w:p w:rsidR="00D12C3A" w:rsidRPr="008210B6" w:rsidRDefault="00D12C3A" w:rsidP="002250C9">
            <w:pPr>
              <w:spacing w:after="0" w:line="240" w:lineRule="auto"/>
              <w:rPr>
                <w:rFonts w:ascii="Times New Roman" w:hAnsi="Times New Roman"/>
                <w:sz w:val="18"/>
                <w:szCs w:val="18"/>
              </w:rPr>
            </w:pPr>
          </w:p>
        </w:tc>
        <w:tc>
          <w:tcPr>
            <w:tcW w:w="1349" w:type="dxa"/>
          </w:tcPr>
          <w:p w:rsidR="00D12C3A" w:rsidRPr="008210B6" w:rsidRDefault="00D12C3A" w:rsidP="002250C9">
            <w:pPr>
              <w:spacing w:after="0" w:line="240" w:lineRule="auto"/>
              <w:rPr>
                <w:rFonts w:ascii="Times New Roman" w:hAnsi="Times New Roman"/>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Пскем</w:t>
            </w:r>
            <w:proofErr w:type="spellEnd"/>
            <w:r w:rsidRPr="008210B6">
              <w:rPr>
                <w:rFonts w:ascii="Times New Roman" w:hAnsi="Times New Roman"/>
                <w:sz w:val="18"/>
                <w:szCs w:val="18"/>
              </w:rPr>
              <w:t xml:space="preserve"> - устье р. </w:t>
            </w:r>
            <w:proofErr w:type="spellStart"/>
            <w:r w:rsidRPr="008210B6">
              <w:rPr>
                <w:rFonts w:ascii="Times New Roman" w:hAnsi="Times New Roman"/>
                <w:sz w:val="18"/>
                <w:szCs w:val="18"/>
              </w:rPr>
              <w:t>Наувалисай</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42</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Кокс</w:t>
            </w:r>
            <w:proofErr w:type="gramStart"/>
            <w:r w:rsidRPr="008210B6">
              <w:rPr>
                <w:rFonts w:ascii="Times New Roman" w:hAnsi="Times New Roman"/>
                <w:sz w:val="18"/>
                <w:szCs w:val="18"/>
              </w:rPr>
              <w:t>у-</w:t>
            </w:r>
            <w:proofErr w:type="gramEnd"/>
            <w:r w:rsidRPr="008210B6">
              <w:rPr>
                <w:rFonts w:ascii="Times New Roman" w:hAnsi="Times New Roman"/>
                <w:sz w:val="18"/>
                <w:szCs w:val="18"/>
              </w:rPr>
              <w:t xml:space="preserve">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43</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Чаткал</w:t>
            </w:r>
            <w:proofErr w:type="spellEnd"/>
            <w:r w:rsidRPr="008210B6">
              <w:rPr>
                <w:rFonts w:ascii="Times New Roman" w:hAnsi="Times New Roman"/>
                <w:sz w:val="18"/>
                <w:szCs w:val="18"/>
              </w:rPr>
              <w:t xml:space="preserve"> - с. </w:t>
            </w:r>
            <w:proofErr w:type="spellStart"/>
            <w:r w:rsidRPr="008210B6">
              <w:rPr>
                <w:rFonts w:ascii="Times New Roman" w:hAnsi="Times New Roman"/>
                <w:sz w:val="18"/>
                <w:szCs w:val="18"/>
              </w:rPr>
              <w:t>Чарвак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Угам</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Ходжикент</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45</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Аксакатасай</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с</w:t>
            </w:r>
            <w:proofErr w:type="gramStart"/>
            <w:r w:rsidRPr="008210B6">
              <w:rPr>
                <w:rFonts w:ascii="Times New Roman" w:hAnsi="Times New Roman"/>
                <w:sz w:val="18"/>
                <w:szCs w:val="18"/>
              </w:rPr>
              <w:t>.К</w:t>
            </w:r>
            <w:proofErr w:type="gramEnd"/>
            <w:r w:rsidRPr="008210B6">
              <w:rPr>
                <w:rFonts w:ascii="Times New Roman" w:hAnsi="Times New Roman"/>
                <w:sz w:val="18"/>
                <w:szCs w:val="18"/>
              </w:rPr>
              <w:t>арамазар</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46</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Акташ - </w:t>
            </w:r>
            <w:proofErr w:type="spellStart"/>
            <w:r w:rsidRPr="008210B6">
              <w:rPr>
                <w:rFonts w:ascii="Times New Roman" w:hAnsi="Times New Roman"/>
                <w:sz w:val="18"/>
                <w:szCs w:val="18"/>
              </w:rPr>
              <w:t>кур</w:t>
            </w:r>
            <w:proofErr w:type="gramStart"/>
            <w:r w:rsidRPr="008210B6">
              <w:rPr>
                <w:rFonts w:ascii="Times New Roman" w:hAnsi="Times New Roman"/>
                <w:sz w:val="18"/>
                <w:szCs w:val="18"/>
              </w:rPr>
              <w:t>.А</w:t>
            </w:r>
            <w:proofErr w:type="gramEnd"/>
            <w:r w:rsidRPr="008210B6">
              <w:rPr>
                <w:rFonts w:ascii="Times New Roman" w:hAnsi="Times New Roman"/>
                <w:sz w:val="18"/>
                <w:szCs w:val="18"/>
              </w:rPr>
              <w:t>кташ</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47</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междуречья Чирчика и Ахангарана (</w:t>
            </w:r>
            <w:proofErr w:type="spellStart"/>
            <w:r w:rsidRPr="008210B6">
              <w:rPr>
                <w:rFonts w:ascii="Times New Roman" w:hAnsi="Times New Roman"/>
                <w:sz w:val="18"/>
                <w:szCs w:val="18"/>
              </w:rPr>
              <w:t>Таганбаши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Акча</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Наугарзан</w:t>
            </w:r>
            <w:proofErr w:type="spellEnd"/>
            <w:r w:rsidRPr="008210B6">
              <w:rPr>
                <w:rFonts w:ascii="Times New Roman" w:hAnsi="Times New Roman"/>
                <w:sz w:val="18"/>
                <w:szCs w:val="18"/>
              </w:rPr>
              <w:t xml:space="preserve"> и др.)</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48</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Келес</w:t>
            </w:r>
            <w:proofErr w:type="spellEnd"/>
            <w:r w:rsidRPr="008210B6">
              <w:rPr>
                <w:rFonts w:ascii="Times New Roman" w:hAnsi="Times New Roman"/>
                <w:sz w:val="18"/>
                <w:szCs w:val="18"/>
              </w:rPr>
              <w:t xml:space="preserve"> - устье</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Каз</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IV</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СРЕДНЕЕ  ТЕЧЕНИЕ</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49</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Реки </w:t>
            </w:r>
            <w:proofErr w:type="spellStart"/>
            <w:r w:rsidRPr="008210B6">
              <w:rPr>
                <w:rFonts w:ascii="Times New Roman" w:hAnsi="Times New Roman"/>
                <w:sz w:val="18"/>
                <w:szCs w:val="18"/>
              </w:rPr>
              <w:t>Шахристанской</w:t>
            </w:r>
            <w:proofErr w:type="spellEnd"/>
            <w:r w:rsidRPr="008210B6">
              <w:rPr>
                <w:rFonts w:ascii="Times New Roman" w:hAnsi="Times New Roman"/>
                <w:sz w:val="18"/>
                <w:szCs w:val="18"/>
              </w:rPr>
              <w:t xml:space="preserve"> котловины  (</w:t>
            </w:r>
            <w:proofErr w:type="spellStart"/>
            <w:r w:rsidRPr="008210B6">
              <w:rPr>
                <w:rFonts w:ascii="Times New Roman" w:hAnsi="Times New Roman"/>
                <w:sz w:val="18"/>
                <w:szCs w:val="18"/>
              </w:rPr>
              <w:t>Ширинсай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Шурбулак</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Тадж</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lastRenderedPageBreak/>
              <w:t>50</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 xml:space="preserve">Заамин - </w:t>
            </w:r>
            <w:proofErr w:type="spellStart"/>
            <w:r w:rsidRPr="008210B6">
              <w:rPr>
                <w:rFonts w:ascii="Times New Roman" w:hAnsi="Times New Roman"/>
                <w:sz w:val="18"/>
                <w:szCs w:val="18"/>
              </w:rPr>
              <w:t>ст</w:t>
            </w:r>
            <w:proofErr w:type="gramStart"/>
            <w:r w:rsidRPr="008210B6">
              <w:rPr>
                <w:rFonts w:ascii="Times New Roman" w:hAnsi="Times New Roman"/>
                <w:sz w:val="18"/>
                <w:szCs w:val="18"/>
              </w:rPr>
              <w:t>.Д</w:t>
            </w:r>
            <w:proofErr w:type="gramEnd"/>
            <w:r w:rsidRPr="008210B6">
              <w:rPr>
                <w:rFonts w:ascii="Times New Roman" w:hAnsi="Times New Roman"/>
                <w:sz w:val="18"/>
                <w:szCs w:val="18"/>
              </w:rPr>
              <w:t>уаба</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51</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Санзар</w:t>
            </w:r>
            <w:proofErr w:type="spellEnd"/>
            <w:r w:rsidRPr="008210B6">
              <w:rPr>
                <w:rFonts w:ascii="Times New Roman" w:hAnsi="Times New Roman"/>
                <w:sz w:val="18"/>
                <w:szCs w:val="18"/>
              </w:rPr>
              <w:t xml:space="preserve"> - </w:t>
            </w:r>
            <w:proofErr w:type="spellStart"/>
            <w:r w:rsidRPr="008210B6">
              <w:rPr>
                <w:rFonts w:ascii="Times New Roman" w:hAnsi="Times New Roman"/>
                <w:sz w:val="18"/>
                <w:szCs w:val="18"/>
              </w:rPr>
              <w:t>к</w:t>
            </w:r>
            <w:proofErr w:type="gramStart"/>
            <w:r w:rsidRPr="008210B6">
              <w:rPr>
                <w:rFonts w:ascii="Times New Roman" w:hAnsi="Times New Roman"/>
                <w:sz w:val="18"/>
                <w:szCs w:val="18"/>
              </w:rPr>
              <w:t>.К</w:t>
            </w:r>
            <w:proofErr w:type="gramEnd"/>
            <w:r w:rsidRPr="008210B6">
              <w:rPr>
                <w:rFonts w:ascii="Times New Roman" w:hAnsi="Times New Roman"/>
                <w:sz w:val="18"/>
                <w:szCs w:val="18"/>
              </w:rPr>
              <w:t>ырк</w:t>
            </w:r>
            <w:proofErr w:type="spellEnd"/>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52</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Саи</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Фаришского</w:t>
            </w:r>
            <w:proofErr w:type="spellEnd"/>
            <w:r w:rsidRPr="008210B6">
              <w:rPr>
                <w:rFonts w:ascii="Times New Roman" w:hAnsi="Times New Roman"/>
                <w:sz w:val="18"/>
                <w:szCs w:val="18"/>
              </w:rPr>
              <w:t xml:space="preserve">  массива (</w:t>
            </w:r>
            <w:proofErr w:type="spellStart"/>
            <w:r w:rsidRPr="008210B6">
              <w:rPr>
                <w:rFonts w:ascii="Times New Roman" w:hAnsi="Times New Roman"/>
                <w:sz w:val="18"/>
                <w:szCs w:val="18"/>
              </w:rPr>
              <w:t>Маджерумсай</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Сентябсай</w:t>
            </w:r>
            <w:proofErr w:type="spellEnd"/>
            <w:r w:rsidRPr="008210B6">
              <w:rPr>
                <w:rFonts w:ascii="Times New Roman" w:hAnsi="Times New Roman"/>
                <w:sz w:val="18"/>
                <w:szCs w:val="18"/>
              </w:rPr>
              <w:t xml:space="preserve"> и др.)</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Узб</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 xml:space="preserve">  АРТУР (Арысь, Туркестан)</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53</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Арысь - Шаульдер</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Каз</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54</w:t>
            </w:r>
          </w:p>
        </w:tc>
        <w:tc>
          <w:tcPr>
            <w:tcW w:w="4860" w:type="dxa"/>
          </w:tcPr>
          <w:p w:rsidR="00D12C3A" w:rsidRPr="008210B6" w:rsidRDefault="00D12C3A" w:rsidP="002250C9">
            <w:pPr>
              <w:spacing w:after="0" w:line="240" w:lineRule="auto"/>
              <w:rPr>
                <w:rFonts w:ascii="Times New Roman" w:hAnsi="Times New Roman"/>
                <w:sz w:val="18"/>
                <w:szCs w:val="18"/>
              </w:rPr>
            </w:pPr>
            <w:proofErr w:type="spellStart"/>
            <w:r w:rsidRPr="008210B6">
              <w:rPr>
                <w:rFonts w:ascii="Times New Roman" w:hAnsi="Times New Roman"/>
                <w:sz w:val="18"/>
                <w:szCs w:val="18"/>
              </w:rPr>
              <w:t>Бугунь</w:t>
            </w:r>
            <w:proofErr w:type="spellEnd"/>
            <w:r w:rsidRPr="008210B6">
              <w:rPr>
                <w:rFonts w:ascii="Times New Roman" w:hAnsi="Times New Roman"/>
                <w:sz w:val="18"/>
                <w:szCs w:val="18"/>
              </w:rPr>
              <w:t xml:space="preserve"> - Красный мост</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Каз</w:t>
            </w:r>
            <w:proofErr w:type="spellEnd"/>
            <w:r w:rsidRPr="008210B6">
              <w:rPr>
                <w:rFonts w:ascii="Times New Roman" w:hAnsi="Times New Roman"/>
                <w:sz w:val="18"/>
                <w:szCs w:val="18"/>
              </w:rPr>
              <w:t>.</w:t>
            </w: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VI</w:t>
            </w:r>
          </w:p>
        </w:tc>
        <w:tc>
          <w:tcPr>
            <w:tcW w:w="4860" w:type="dxa"/>
          </w:tcPr>
          <w:p w:rsidR="00D12C3A" w:rsidRPr="008210B6" w:rsidRDefault="00D12C3A" w:rsidP="002250C9">
            <w:pPr>
              <w:spacing w:after="0" w:line="240" w:lineRule="auto"/>
              <w:jc w:val="center"/>
              <w:rPr>
                <w:rFonts w:ascii="Times New Roman" w:hAnsi="Times New Roman"/>
                <w:b/>
                <w:sz w:val="18"/>
                <w:szCs w:val="18"/>
              </w:rPr>
            </w:pPr>
            <w:r w:rsidRPr="008210B6">
              <w:rPr>
                <w:rFonts w:ascii="Times New Roman" w:hAnsi="Times New Roman"/>
                <w:b/>
                <w:sz w:val="18"/>
                <w:szCs w:val="18"/>
              </w:rPr>
              <w:t>НИЗОВЬЯ</w:t>
            </w: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c>
          <w:tcPr>
            <w:tcW w:w="1349" w:type="dxa"/>
          </w:tcPr>
          <w:p w:rsidR="00D12C3A" w:rsidRPr="008210B6" w:rsidRDefault="00D12C3A" w:rsidP="002250C9">
            <w:pPr>
              <w:spacing w:after="0" w:line="240" w:lineRule="auto"/>
              <w:jc w:val="center"/>
              <w:rPr>
                <w:rFonts w:ascii="Times New Roman" w:hAnsi="Times New Roman"/>
                <w:b/>
                <w:sz w:val="18"/>
                <w:szCs w:val="18"/>
              </w:rPr>
            </w:pPr>
          </w:p>
        </w:tc>
      </w:tr>
      <w:tr w:rsidR="00D12C3A" w:rsidRPr="008210B6" w:rsidTr="002250C9">
        <w:tc>
          <w:tcPr>
            <w:tcW w:w="700"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55</w:t>
            </w:r>
          </w:p>
        </w:tc>
        <w:tc>
          <w:tcPr>
            <w:tcW w:w="4860" w:type="dxa"/>
          </w:tcPr>
          <w:p w:rsidR="00D12C3A" w:rsidRPr="008210B6" w:rsidRDefault="00D12C3A" w:rsidP="002250C9">
            <w:pPr>
              <w:spacing w:after="0" w:line="240" w:lineRule="auto"/>
              <w:rPr>
                <w:rFonts w:ascii="Times New Roman" w:hAnsi="Times New Roman"/>
                <w:sz w:val="18"/>
                <w:szCs w:val="18"/>
              </w:rPr>
            </w:pPr>
            <w:r w:rsidRPr="008210B6">
              <w:rPr>
                <w:rFonts w:ascii="Times New Roman" w:hAnsi="Times New Roman"/>
                <w:sz w:val="18"/>
                <w:szCs w:val="18"/>
              </w:rPr>
              <w:t>Реки Юго-Западного склона Каратау (</w:t>
            </w:r>
            <w:proofErr w:type="spellStart"/>
            <w:r w:rsidRPr="008210B6">
              <w:rPr>
                <w:rFonts w:ascii="Times New Roman" w:hAnsi="Times New Roman"/>
                <w:sz w:val="18"/>
                <w:szCs w:val="18"/>
              </w:rPr>
              <w:t>Каратас</w:t>
            </w:r>
            <w:proofErr w:type="spellEnd"/>
            <w:r w:rsidRPr="008210B6">
              <w:rPr>
                <w:rFonts w:ascii="Times New Roman" w:hAnsi="Times New Roman"/>
                <w:sz w:val="18"/>
                <w:szCs w:val="18"/>
              </w:rPr>
              <w:t xml:space="preserve">, </w:t>
            </w:r>
            <w:proofErr w:type="spellStart"/>
            <w:r w:rsidRPr="008210B6">
              <w:rPr>
                <w:rFonts w:ascii="Times New Roman" w:hAnsi="Times New Roman"/>
                <w:sz w:val="18"/>
                <w:szCs w:val="18"/>
              </w:rPr>
              <w:t>Баялдыр</w:t>
            </w:r>
            <w:proofErr w:type="spellEnd"/>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w:t>
            </w:r>
          </w:p>
        </w:tc>
        <w:tc>
          <w:tcPr>
            <w:tcW w:w="1349" w:type="dxa"/>
          </w:tcPr>
          <w:p w:rsidR="00D12C3A" w:rsidRPr="008210B6" w:rsidRDefault="00D12C3A" w:rsidP="002250C9">
            <w:pPr>
              <w:spacing w:after="0" w:line="240" w:lineRule="auto"/>
              <w:jc w:val="center"/>
              <w:rPr>
                <w:rFonts w:ascii="Times New Roman" w:hAnsi="Times New Roman"/>
                <w:sz w:val="18"/>
                <w:szCs w:val="18"/>
              </w:rPr>
            </w:pPr>
            <w:r w:rsidRPr="008210B6">
              <w:rPr>
                <w:rFonts w:ascii="Times New Roman" w:hAnsi="Times New Roman"/>
                <w:sz w:val="18"/>
                <w:szCs w:val="18"/>
              </w:rPr>
              <w:t>Да</w:t>
            </w:r>
          </w:p>
        </w:tc>
        <w:tc>
          <w:tcPr>
            <w:tcW w:w="1349" w:type="dxa"/>
          </w:tcPr>
          <w:p w:rsidR="00D12C3A" w:rsidRPr="008210B6" w:rsidRDefault="00D12C3A" w:rsidP="002250C9">
            <w:pPr>
              <w:spacing w:after="0" w:line="240" w:lineRule="auto"/>
              <w:jc w:val="center"/>
              <w:rPr>
                <w:rFonts w:ascii="Times New Roman" w:hAnsi="Times New Roman"/>
                <w:sz w:val="18"/>
                <w:szCs w:val="18"/>
              </w:rPr>
            </w:pPr>
            <w:proofErr w:type="spellStart"/>
            <w:r w:rsidRPr="008210B6">
              <w:rPr>
                <w:rFonts w:ascii="Times New Roman" w:hAnsi="Times New Roman"/>
                <w:sz w:val="18"/>
                <w:szCs w:val="18"/>
              </w:rPr>
              <w:t>Каз</w:t>
            </w:r>
            <w:proofErr w:type="spellEnd"/>
            <w:r w:rsidRPr="008210B6">
              <w:rPr>
                <w:rFonts w:ascii="Times New Roman" w:hAnsi="Times New Roman"/>
                <w:sz w:val="18"/>
                <w:szCs w:val="18"/>
              </w:rPr>
              <w:t>.</w:t>
            </w:r>
          </w:p>
        </w:tc>
      </w:tr>
    </w:tbl>
    <w:p w:rsidR="00D12C3A" w:rsidRPr="000E63CB" w:rsidRDefault="00D12C3A" w:rsidP="00D12C3A">
      <w:pPr>
        <w:spacing w:after="0" w:line="240" w:lineRule="auto"/>
        <w:jc w:val="both"/>
        <w:rPr>
          <w:rFonts w:ascii="Times New Roman" w:hAnsi="Times New Roman"/>
          <w:b/>
          <w:sz w:val="24"/>
          <w:szCs w:val="24"/>
        </w:rPr>
      </w:pPr>
    </w:p>
    <w:p w:rsidR="00D12C3A" w:rsidRPr="009245E0" w:rsidRDefault="00D12C3A" w:rsidP="00D12C3A">
      <w:pPr>
        <w:spacing w:after="0" w:line="240" w:lineRule="auto"/>
        <w:jc w:val="both"/>
        <w:rPr>
          <w:rFonts w:ascii="Times New Roman" w:hAnsi="Times New Roman"/>
          <w:sz w:val="24"/>
          <w:szCs w:val="24"/>
        </w:rPr>
      </w:pPr>
      <w:r w:rsidRPr="000E63CB">
        <w:rPr>
          <w:rFonts w:ascii="Times New Roman" w:hAnsi="Times New Roman"/>
          <w:sz w:val="24"/>
          <w:szCs w:val="24"/>
        </w:rPr>
        <w:t xml:space="preserve">Также было произведено выявление трансграничных источников (рек всех порядков) по признаку их привязки к реке первого порядка, пересекающей государственные границы (предлагаемый вариант). </w:t>
      </w:r>
      <w:proofErr w:type="gramStart"/>
      <w:r w:rsidRPr="000E63CB">
        <w:rPr>
          <w:rFonts w:ascii="Times New Roman" w:hAnsi="Times New Roman"/>
          <w:sz w:val="24"/>
          <w:szCs w:val="24"/>
        </w:rPr>
        <w:t>Если принять во внимание тот факт, что мелкие реки второго и третьего порядка доносят свою воду до трансграничных рек (реки первого порядка) и тем самым влияют на изменение объема стока и качества воды в</w:t>
      </w:r>
      <w:r>
        <w:rPr>
          <w:rFonts w:ascii="Times New Roman" w:hAnsi="Times New Roman"/>
          <w:sz w:val="24"/>
          <w:szCs w:val="24"/>
        </w:rPr>
        <w:t xml:space="preserve"> </w:t>
      </w:r>
      <w:r w:rsidRPr="000E63CB">
        <w:rPr>
          <w:rFonts w:ascii="Times New Roman" w:hAnsi="Times New Roman"/>
          <w:sz w:val="24"/>
          <w:szCs w:val="24"/>
        </w:rPr>
        <w:t>последних, то практически все реки в бассейне Сырдарьи следует относить к трансграничной части.</w:t>
      </w:r>
      <w:proofErr w:type="gramEnd"/>
      <w:r w:rsidRPr="000E63CB">
        <w:rPr>
          <w:rFonts w:ascii="Times New Roman" w:hAnsi="Times New Roman"/>
          <w:sz w:val="24"/>
          <w:szCs w:val="24"/>
        </w:rPr>
        <w:t xml:space="preserve"> Другими словами, все 100% речных вод в бассейн</w:t>
      </w:r>
      <w:r>
        <w:rPr>
          <w:rFonts w:ascii="Times New Roman" w:hAnsi="Times New Roman"/>
          <w:sz w:val="24"/>
          <w:szCs w:val="24"/>
        </w:rPr>
        <w:t>ах Амударьи и</w:t>
      </w:r>
      <w:r w:rsidRPr="000E63CB">
        <w:rPr>
          <w:rFonts w:ascii="Times New Roman" w:hAnsi="Times New Roman"/>
          <w:sz w:val="24"/>
          <w:szCs w:val="24"/>
        </w:rPr>
        <w:t xml:space="preserve"> Сырдарьи являются трансграничными.</w:t>
      </w:r>
    </w:p>
    <w:p w:rsidR="00D12C3A" w:rsidRPr="009245E0" w:rsidRDefault="00D12C3A" w:rsidP="00D12C3A">
      <w:pPr>
        <w:spacing w:after="0" w:line="240" w:lineRule="auto"/>
        <w:jc w:val="both"/>
        <w:rPr>
          <w:rFonts w:ascii="Times New Roman" w:hAnsi="Times New Roman"/>
          <w:sz w:val="24"/>
          <w:szCs w:val="24"/>
        </w:rPr>
      </w:pPr>
    </w:p>
    <w:p w:rsidR="00D12C3A" w:rsidRPr="009245E0" w:rsidRDefault="00D12C3A" w:rsidP="00D12C3A">
      <w:pPr>
        <w:spacing w:after="0" w:line="240" w:lineRule="auto"/>
        <w:jc w:val="both"/>
        <w:rPr>
          <w:rFonts w:ascii="Times New Roman" w:hAnsi="Times New Roman"/>
          <w:sz w:val="24"/>
          <w:szCs w:val="24"/>
        </w:rPr>
      </w:pPr>
      <w:r>
        <w:rPr>
          <w:rFonts w:ascii="Times New Roman" w:hAnsi="Times New Roman"/>
          <w:sz w:val="24"/>
          <w:szCs w:val="24"/>
        </w:rPr>
        <w:t>Обобщённые</w:t>
      </w:r>
      <w:r w:rsidRPr="009245E0">
        <w:rPr>
          <w:rFonts w:ascii="Times New Roman" w:hAnsi="Times New Roman"/>
          <w:sz w:val="24"/>
          <w:szCs w:val="24"/>
        </w:rPr>
        <w:t xml:space="preserve"> данные показывают (табл. </w:t>
      </w:r>
      <w:r>
        <w:rPr>
          <w:rFonts w:ascii="Times New Roman" w:hAnsi="Times New Roman"/>
          <w:sz w:val="24"/>
          <w:szCs w:val="24"/>
        </w:rPr>
        <w:t>7</w:t>
      </w:r>
      <w:r w:rsidRPr="009245E0">
        <w:rPr>
          <w:rFonts w:ascii="Times New Roman" w:hAnsi="Times New Roman"/>
          <w:sz w:val="24"/>
          <w:szCs w:val="24"/>
        </w:rPr>
        <w:t>), что в Кыргызской Республике формируется 25,1%, в Таджикистане-52%, в Узбекистане-9,6%, в Казахстане -2,1%, в Туркменистане-1,2%, в Афганистане и Иране-10% от общего объема поверхностных ресурсов</w:t>
      </w:r>
      <w:r>
        <w:rPr>
          <w:rFonts w:ascii="Times New Roman" w:hAnsi="Times New Roman"/>
          <w:sz w:val="24"/>
          <w:szCs w:val="24"/>
        </w:rPr>
        <w:t xml:space="preserve"> бассейна Аральского моря</w:t>
      </w:r>
      <w:r w:rsidRPr="009245E0">
        <w:rPr>
          <w:rFonts w:ascii="Times New Roman" w:hAnsi="Times New Roman"/>
          <w:sz w:val="24"/>
          <w:szCs w:val="24"/>
        </w:rPr>
        <w:t>.</w:t>
      </w:r>
    </w:p>
    <w:p w:rsidR="00D12C3A" w:rsidRPr="009245E0" w:rsidRDefault="00D12C3A" w:rsidP="00D12C3A">
      <w:pPr>
        <w:spacing w:after="0" w:line="240" w:lineRule="auto"/>
        <w:jc w:val="both"/>
        <w:rPr>
          <w:rFonts w:ascii="Times New Roman" w:hAnsi="Times New Roman"/>
          <w:sz w:val="24"/>
          <w:szCs w:val="24"/>
        </w:rPr>
      </w:pPr>
    </w:p>
    <w:p w:rsidR="00D12C3A" w:rsidRPr="009245E0" w:rsidRDefault="00D12C3A" w:rsidP="00D12C3A">
      <w:pPr>
        <w:spacing w:after="0" w:line="240" w:lineRule="auto"/>
        <w:jc w:val="center"/>
        <w:rPr>
          <w:rFonts w:ascii="Times New Roman" w:hAnsi="Times New Roman"/>
          <w:b/>
          <w:sz w:val="24"/>
          <w:szCs w:val="24"/>
        </w:rPr>
      </w:pPr>
      <w:r w:rsidRPr="009245E0">
        <w:rPr>
          <w:rFonts w:ascii="Times New Roman" w:hAnsi="Times New Roman"/>
          <w:b/>
          <w:sz w:val="24"/>
          <w:szCs w:val="24"/>
        </w:rPr>
        <w:t xml:space="preserve">Таблица </w:t>
      </w:r>
      <w:r>
        <w:rPr>
          <w:rFonts w:ascii="Times New Roman" w:hAnsi="Times New Roman"/>
          <w:b/>
          <w:sz w:val="24"/>
          <w:szCs w:val="24"/>
        </w:rPr>
        <w:t>7</w:t>
      </w:r>
      <w:r w:rsidRPr="009245E0">
        <w:rPr>
          <w:rFonts w:ascii="Times New Roman" w:hAnsi="Times New Roman"/>
          <w:b/>
          <w:sz w:val="24"/>
          <w:szCs w:val="24"/>
        </w:rPr>
        <w:t>. Общий естественный сток реки по источникам в бассейне Аральского моря (многолетний сток, км</w:t>
      </w:r>
      <w:r w:rsidRPr="009245E0">
        <w:rPr>
          <w:rFonts w:ascii="Times New Roman" w:hAnsi="Times New Roman"/>
          <w:b/>
          <w:sz w:val="24"/>
          <w:szCs w:val="24"/>
          <w:vertAlign w:val="superscript"/>
        </w:rPr>
        <w:t>3</w:t>
      </w:r>
      <w:r w:rsidRPr="009245E0">
        <w:rPr>
          <w:rFonts w:ascii="Times New Roman" w:hAnsi="Times New Roman"/>
          <w:b/>
          <w:sz w:val="24"/>
          <w:szCs w:val="24"/>
        </w:rPr>
        <w:t>/год)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1842"/>
        <w:gridCol w:w="1843"/>
        <w:gridCol w:w="1418"/>
        <w:gridCol w:w="1276"/>
      </w:tblGrid>
      <w:tr w:rsidR="00D12C3A" w:rsidRPr="008210B6" w:rsidTr="002250C9">
        <w:trPr>
          <w:cantSplit/>
          <w:jc w:val="center"/>
        </w:trPr>
        <w:tc>
          <w:tcPr>
            <w:tcW w:w="2892" w:type="dxa"/>
            <w:vMerge w:val="restart"/>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Страна</w:t>
            </w:r>
          </w:p>
        </w:tc>
        <w:tc>
          <w:tcPr>
            <w:tcW w:w="3685" w:type="dxa"/>
            <w:gridSpan w:val="2"/>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Речной бассейн</w:t>
            </w:r>
          </w:p>
        </w:tc>
        <w:tc>
          <w:tcPr>
            <w:tcW w:w="2694" w:type="dxa"/>
            <w:gridSpan w:val="2"/>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Бассейн Аральского моря</w:t>
            </w:r>
          </w:p>
        </w:tc>
      </w:tr>
      <w:tr w:rsidR="00D12C3A" w:rsidRPr="008210B6" w:rsidTr="002250C9">
        <w:trPr>
          <w:cantSplit/>
          <w:jc w:val="center"/>
        </w:trPr>
        <w:tc>
          <w:tcPr>
            <w:tcW w:w="2892" w:type="dxa"/>
            <w:vMerge/>
            <w:tcBorders>
              <w:bottom w:val="nil"/>
            </w:tcBorders>
          </w:tcPr>
          <w:p w:rsidR="00D12C3A" w:rsidRPr="008210B6" w:rsidRDefault="00D12C3A" w:rsidP="002250C9">
            <w:pPr>
              <w:spacing w:after="0" w:line="240" w:lineRule="auto"/>
              <w:rPr>
                <w:rFonts w:ascii="Times New Roman" w:hAnsi="Times New Roman"/>
                <w:sz w:val="20"/>
                <w:szCs w:val="20"/>
                <w:lang w:val="en-US"/>
              </w:rPr>
            </w:pPr>
          </w:p>
        </w:tc>
        <w:tc>
          <w:tcPr>
            <w:tcW w:w="1842" w:type="dxa"/>
            <w:tcBorders>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Сырдарья</w:t>
            </w:r>
          </w:p>
        </w:tc>
        <w:tc>
          <w:tcPr>
            <w:tcW w:w="1843" w:type="dxa"/>
            <w:tcBorders>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Амударья</w:t>
            </w:r>
          </w:p>
        </w:tc>
        <w:tc>
          <w:tcPr>
            <w:tcW w:w="1418" w:type="dxa"/>
            <w:tcBorders>
              <w:bottom w:val="nil"/>
            </w:tcBorders>
          </w:tcPr>
          <w:p w:rsidR="00D12C3A" w:rsidRPr="008210B6" w:rsidRDefault="00D12C3A" w:rsidP="002250C9">
            <w:pPr>
              <w:spacing w:after="0" w:line="240" w:lineRule="auto"/>
              <w:jc w:val="center"/>
              <w:rPr>
                <w:rFonts w:ascii="Times New Roman" w:hAnsi="Times New Roman"/>
                <w:sz w:val="20"/>
                <w:szCs w:val="20"/>
                <w:vertAlign w:val="superscript"/>
              </w:rPr>
            </w:pPr>
            <w:r w:rsidRPr="008210B6">
              <w:rPr>
                <w:rFonts w:ascii="Times New Roman" w:hAnsi="Times New Roman"/>
                <w:sz w:val="20"/>
                <w:szCs w:val="20"/>
                <w:lang w:val="en-US"/>
              </w:rPr>
              <w:t>Km</w:t>
            </w:r>
            <w:r w:rsidRPr="008210B6">
              <w:rPr>
                <w:rFonts w:ascii="Times New Roman" w:hAnsi="Times New Roman"/>
                <w:sz w:val="20"/>
                <w:szCs w:val="20"/>
                <w:vertAlign w:val="superscript"/>
                <w:lang w:val="en-US"/>
              </w:rPr>
              <w:t>3</w:t>
            </w:r>
          </w:p>
        </w:tc>
        <w:tc>
          <w:tcPr>
            <w:tcW w:w="1276" w:type="dxa"/>
            <w:tcBorders>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r>
      <w:tr w:rsidR="00D12C3A" w:rsidRPr="008210B6" w:rsidTr="002250C9">
        <w:trPr>
          <w:jc w:val="center"/>
        </w:trPr>
        <w:tc>
          <w:tcPr>
            <w:tcW w:w="2892" w:type="dxa"/>
            <w:tcBorders>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Казахстан</w:t>
            </w:r>
          </w:p>
        </w:tc>
        <w:tc>
          <w:tcPr>
            <w:tcW w:w="1842" w:type="dxa"/>
            <w:tcBorders>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2.426</w:t>
            </w:r>
          </w:p>
        </w:tc>
        <w:tc>
          <w:tcPr>
            <w:tcW w:w="1843" w:type="dxa"/>
            <w:tcBorders>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418" w:type="dxa"/>
            <w:tcBorders>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2.426</w:t>
            </w:r>
          </w:p>
        </w:tc>
        <w:tc>
          <w:tcPr>
            <w:tcW w:w="1276" w:type="dxa"/>
            <w:tcBorders>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2.1</w:t>
            </w:r>
          </w:p>
        </w:tc>
      </w:tr>
      <w:tr w:rsidR="00D12C3A" w:rsidRPr="008210B6" w:rsidTr="002250C9">
        <w:trPr>
          <w:jc w:val="center"/>
        </w:trPr>
        <w:tc>
          <w:tcPr>
            <w:tcW w:w="2892" w:type="dxa"/>
            <w:tcBorders>
              <w:top w:val="nil"/>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Кыргызская Республика</w:t>
            </w:r>
          </w:p>
        </w:tc>
        <w:tc>
          <w:tcPr>
            <w:tcW w:w="1842"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27.605</w:t>
            </w:r>
          </w:p>
        </w:tc>
        <w:tc>
          <w:tcPr>
            <w:tcW w:w="1843"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1.604</w:t>
            </w:r>
          </w:p>
        </w:tc>
        <w:tc>
          <w:tcPr>
            <w:tcW w:w="1418"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29.209</w:t>
            </w:r>
          </w:p>
        </w:tc>
        <w:tc>
          <w:tcPr>
            <w:tcW w:w="1276"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25.1</w:t>
            </w:r>
          </w:p>
        </w:tc>
      </w:tr>
      <w:tr w:rsidR="00D12C3A" w:rsidRPr="008210B6" w:rsidTr="002250C9">
        <w:trPr>
          <w:jc w:val="center"/>
        </w:trPr>
        <w:tc>
          <w:tcPr>
            <w:tcW w:w="2892" w:type="dxa"/>
            <w:tcBorders>
              <w:top w:val="nil"/>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Таджикистан</w:t>
            </w:r>
          </w:p>
        </w:tc>
        <w:tc>
          <w:tcPr>
            <w:tcW w:w="1842"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1.005</w:t>
            </w:r>
          </w:p>
        </w:tc>
        <w:tc>
          <w:tcPr>
            <w:tcW w:w="1843"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59.578</w:t>
            </w:r>
          </w:p>
        </w:tc>
        <w:tc>
          <w:tcPr>
            <w:tcW w:w="1418"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60.583</w:t>
            </w:r>
          </w:p>
        </w:tc>
        <w:tc>
          <w:tcPr>
            <w:tcW w:w="1276"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52.0</w:t>
            </w:r>
          </w:p>
        </w:tc>
      </w:tr>
      <w:tr w:rsidR="00D12C3A" w:rsidRPr="008210B6" w:rsidTr="002250C9">
        <w:trPr>
          <w:jc w:val="center"/>
        </w:trPr>
        <w:tc>
          <w:tcPr>
            <w:tcW w:w="2892" w:type="dxa"/>
            <w:tcBorders>
              <w:top w:val="nil"/>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Туркменистан</w:t>
            </w:r>
          </w:p>
        </w:tc>
        <w:tc>
          <w:tcPr>
            <w:tcW w:w="1842"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843"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1.549</w:t>
            </w:r>
          </w:p>
        </w:tc>
        <w:tc>
          <w:tcPr>
            <w:tcW w:w="1418"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1.549</w:t>
            </w:r>
          </w:p>
        </w:tc>
        <w:tc>
          <w:tcPr>
            <w:tcW w:w="1276"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1.2</w:t>
            </w:r>
          </w:p>
        </w:tc>
      </w:tr>
      <w:tr w:rsidR="00D12C3A" w:rsidRPr="008210B6" w:rsidTr="002250C9">
        <w:trPr>
          <w:jc w:val="center"/>
        </w:trPr>
        <w:tc>
          <w:tcPr>
            <w:tcW w:w="2892" w:type="dxa"/>
            <w:tcBorders>
              <w:top w:val="nil"/>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Узбекистан</w:t>
            </w:r>
          </w:p>
        </w:tc>
        <w:tc>
          <w:tcPr>
            <w:tcW w:w="1842"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6.167</w:t>
            </w:r>
          </w:p>
        </w:tc>
        <w:tc>
          <w:tcPr>
            <w:tcW w:w="1843"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5.056</w:t>
            </w:r>
          </w:p>
        </w:tc>
        <w:tc>
          <w:tcPr>
            <w:tcW w:w="1418"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11.223</w:t>
            </w:r>
          </w:p>
        </w:tc>
        <w:tc>
          <w:tcPr>
            <w:tcW w:w="1276"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9.6</w:t>
            </w:r>
          </w:p>
        </w:tc>
      </w:tr>
      <w:tr w:rsidR="00D12C3A" w:rsidRPr="008210B6" w:rsidTr="002250C9">
        <w:trPr>
          <w:jc w:val="center"/>
        </w:trPr>
        <w:tc>
          <w:tcPr>
            <w:tcW w:w="2892" w:type="dxa"/>
            <w:tcBorders>
              <w:top w:val="nil"/>
              <w:bottom w:val="nil"/>
            </w:tcBorders>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Афганистан и Иран</w:t>
            </w:r>
          </w:p>
        </w:tc>
        <w:tc>
          <w:tcPr>
            <w:tcW w:w="1842"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w:t>
            </w:r>
          </w:p>
        </w:tc>
        <w:tc>
          <w:tcPr>
            <w:tcW w:w="1843"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11.593</w:t>
            </w:r>
          </w:p>
        </w:tc>
        <w:tc>
          <w:tcPr>
            <w:tcW w:w="1418"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11.593</w:t>
            </w:r>
          </w:p>
        </w:tc>
        <w:tc>
          <w:tcPr>
            <w:tcW w:w="1276" w:type="dxa"/>
            <w:tcBorders>
              <w:top w:val="nil"/>
              <w:left w:val="nil"/>
              <w:bottom w:val="nil"/>
            </w:tcBorders>
          </w:tcPr>
          <w:p w:rsidR="00D12C3A" w:rsidRPr="008210B6" w:rsidRDefault="00D12C3A" w:rsidP="002250C9">
            <w:pPr>
              <w:spacing w:after="0" w:line="240" w:lineRule="auto"/>
              <w:jc w:val="center"/>
              <w:rPr>
                <w:rFonts w:ascii="Times New Roman" w:hAnsi="Times New Roman"/>
                <w:sz w:val="20"/>
                <w:szCs w:val="20"/>
              </w:rPr>
            </w:pPr>
            <w:r w:rsidRPr="008210B6">
              <w:rPr>
                <w:rFonts w:ascii="Times New Roman" w:hAnsi="Times New Roman"/>
                <w:sz w:val="20"/>
                <w:szCs w:val="20"/>
              </w:rPr>
              <w:t>10.0</w:t>
            </w:r>
          </w:p>
        </w:tc>
      </w:tr>
      <w:tr w:rsidR="00D12C3A" w:rsidRPr="008210B6" w:rsidTr="002250C9">
        <w:trPr>
          <w:jc w:val="center"/>
        </w:trPr>
        <w:tc>
          <w:tcPr>
            <w:tcW w:w="2892" w:type="dxa"/>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Итого по бассейну Аральского моря</w:t>
            </w:r>
          </w:p>
        </w:tc>
        <w:tc>
          <w:tcPr>
            <w:tcW w:w="1842" w:type="dxa"/>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37.203</w:t>
            </w:r>
          </w:p>
        </w:tc>
        <w:tc>
          <w:tcPr>
            <w:tcW w:w="1843" w:type="dxa"/>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79.280</w:t>
            </w:r>
          </w:p>
        </w:tc>
        <w:tc>
          <w:tcPr>
            <w:tcW w:w="1418" w:type="dxa"/>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116.483</w:t>
            </w:r>
          </w:p>
        </w:tc>
        <w:tc>
          <w:tcPr>
            <w:tcW w:w="1276" w:type="dxa"/>
          </w:tcPr>
          <w:p w:rsidR="00D12C3A" w:rsidRPr="008210B6" w:rsidRDefault="00D12C3A" w:rsidP="002250C9">
            <w:pPr>
              <w:spacing w:after="0" w:line="240" w:lineRule="auto"/>
              <w:jc w:val="center"/>
              <w:rPr>
                <w:rFonts w:ascii="Times New Roman" w:hAnsi="Times New Roman"/>
                <w:b/>
                <w:sz w:val="20"/>
                <w:szCs w:val="20"/>
              </w:rPr>
            </w:pPr>
            <w:r w:rsidRPr="008210B6">
              <w:rPr>
                <w:rFonts w:ascii="Times New Roman" w:hAnsi="Times New Roman"/>
                <w:b/>
                <w:sz w:val="20"/>
                <w:szCs w:val="20"/>
              </w:rPr>
              <w:t>100</w:t>
            </w:r>
          </w:p>
        </w:tc>
      </w:tr>
    </w:tbl>
    <w:p w:rsidR="00D12C3A" w:rsidRDefault="00D12C3A" w:rsidP="00D12C3A">
      <w:pPr>
        <w:spacing w:after="0" w:line="240" w:lineRule="auto"/>
        <w:jc w:val="right"/>
        <w:rPr>
          <w:rFonts w:ascii="Times New Roman" w:hAnsi="Times New Roman"/>
          <w:sz w:val="20"/>
          <w:szCs w:val="20"/>
        </w:rPr>
      </w:pPr>
      <w:r w:rsidRPr="00343645">
        <w:rPr>
          <w:rFonts w:ascii="Times New Roman" w:hAnsi="Times New Roman"/>
          <w:sz w:val="20"/>
          <w:szCs w:val="20"/>
        </w:rPr>
        <w:t>(Источник НИЦ МКВК)</w:t>
      </w:r>
    </w:p>
    <w:p w:rsidR="00D12C3A" w:rsidRDefault="00D12C3A"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587CB9" w:rsidRDefault="00587CB9" w:rsidP="00D12C3A">
      <w:pPr>
        <w:pStyle w:val="aa"/>
        <w:jc w:val="both"/>
        <w:rPr>
          <w:rFonts w:ascii="Times New Roman" w:hAnsi="Times New Roman"/>
          <w:szCs w:val="24"/>
        </w:rPr>
      </w:pPr>
    </w:p>
    <w:p w:rsidR="00D12C3A" w:rsidRPr="00DD661F" w:rsidRDefault="00D12C3A" w:rsidP="00D12C3A">
      <w:pPr>
        <w:pStyle w:val="3"/>
        <w:rPr>
          <w:rFonts w:ascii="Times New Roman" w:hAnsi="Times New Roman" w:cs="Times New Roman"/>
          <w:b w:val="0"/>
          <w:sz w:val="24"/>
          <w:szCs w:val="24"/>
          <w:lang w:val="ru-RU"/>
        </w:rPr>
      </w:pPr>
      <w:bookmarkStart w:id="26" w:name="_Toc526334934"/>
      <w:r>
        <w:rPr>
          <w:rFonts w:ascii="Times New Roman" w:hAnsi="Times New Roman" w:cs="Times New Roman"/>
          <w:b w:val="0"/>
          <w:sz w:val="24"/>
          <w:szCs w:val="24"/>
          <w:lang w:val="ru-RU"/>
        </w:rPr>
        <w:lastRenderedPageBreak/>
        <w:t>3</w:t>
      </w:r>
      <w:r w:rsidRPr="00DD661F">
        <w:rPr>
          <w:rFonts w:ascii="Times New Roman" w:hAnsi="Times New Roman" w:cs="Times New Roman"/>
          <w:b w:val="0"/>
          <w:sz w:val="24"/>
          <w:szCs w:val="24"/>
          <w:lang w:val="ru-RU"/>
        </w:rPr>
        <w:t>. ВОЗОБНОВЛЯЕМЫЕ РЕСУРСЫ ПОДЗЕМНЫХ ВОД И ИХ ИСПОЛЬЗОВАНИЕ В УЗБЕКИСТАНЕ</w:t>
      </w:r>
      <w:bookmarkEnd w:id="26"/>
      <w:r w:rsidRPr="00DD661F">
        <w:rPr>
          <w:rFonts w:ascii="Times New Roman" w:hAnsi="Times New Roman" w:cs="Times New Roman"/>
          <w:b w:val="0"/>
          <w:sz w:val="24"/>
          <w:szCs w:val="24"/>
          <w:lang w:val="ru-RU"/>
        </w:rPr>
        <w:t xml:space="preserve"> </w:t>
      </w:r>
    </w:p>
    <w:p w:rsidR="00D12C3A" w:rsidRDefault="00D12C3A" w:rsidP="00D12C3A">
      <w:pPr>
        <w:shd w:val="clear" w:color="auto" w:fill="FFFFFF"/>
        <w:spacing w:after="150" w:line="240" w:lineRule="auto"/>
        <w:jc w:val="both"/>
        <w:rPr>
          <w:rFonts w:ascii="Times New Roman" w:eastAsia="Times New Roman" w:hAnsi="Times New Roman"/>
          <w:color w:val="000000"/>
          <w:sz w:val="24"/>
          <w:szCs w:val="24"/>
          <w:lang w:eastAsia="ru-RU"/>
        </w:rPr>
      </w:pPr>
      <w:r w:rsidRPr="00EF176C">
        <w:rPr>
          <w:rFonts w:ascii="Times New Roman" w:eastAsia="Times New Roman" w:hAnsi="Times New Roman"/>
          <w:color w:val="000000"/>
          <w:sz w:val="24"/>
          <w:szCs w:val="24"/>
          <w:lang w:eastAsia="ru-RU"/>
        </w:rPr>
        <w:t xml:space="preserve">На территории республики имеются 97 месторождений подземных вод, в </w:t>
      </w:r>
      <w:proofErr w:type="spellStart"/>
      <w:r w:rsidRPr="00EF176C">
        <w:rPr>
          <w:rFonts w:ascii="Times New Roman" w:eastAsia="Times New Roman" w:hAnsi="Times New Roman"/>
          <w:color w:val="000000"/>
          <w:sz w:val="24"/>
          <w:szCs w:val="24"/>
          <w:lang w:eastAsia="ru-RU"/>
        </w:rPr>
        <w:t>т.ч</w:t>
      </w:r>
      <w:proofErr w:type="spellEnd"/>
      <w:r w:rsidRPr="00EF176C">
        <w:rPr>
          <w:rFonts w:ascii="Times New Roman" w:eastAsia="Times New Roman" w:hAnsi="Times New Roman"/>
          <w:color w:val="000000"/>
          <w:sz w:val="24"/>
          <w:szCs w:val="24"/>
          <w:lang w:eastAsia="ru-RU"/>
        </w:rPr>
        <w:t>. 19 отнесено к категории охраняемых природных территорий - зоны формирования месторождений пресных подземных вод.</w:t>
      </w:r>
      <w:r w:rsidRPr="00B95AA0">
        <w:rPr>
          <w:rFonts w:ascii="Times New Roman" w:eastAsia="Times New Roman" w:hAnsi="Times New Roman"/>
          <w:color w:val="000000"/>
          <w:sz w:val="24"/>
          <w:szCs w:val="24"/>
          <w:lang w:eastAsia="ru-RU"/>
        </w:rPr>
        <w:t xml:space="preserve"> </w:t>
      </w:r>
    </w:p>
    <w:p w:rsidR="00D12C3A" w:rsidRPr="00291DD7" w:rsidRDefault="00D12C3A" w:rsidP="00D12C3A">
      <w:pPr>
        <w:shd w:val="clear" w:color="auto" w:fill="FFFFFF"/>
        <w:spacing w:after="150" w:line="240" w:lineRule="auto"/>
        <w:jc w:val="both"/>
        <w:rPr>
          <w:rFonts w:ascii="Times New Roman" w:eastAsia="Times New Roman" w:hAnsi="Times New Roman"/>
          <w:sz w:val="24"/>
          <w:szCs w:val="24"/>
          <w:lang w:eastAsia="ru-RU"/>
        </w:rPr>
      </w:pPr>
      <w:r w:rsidRPr="00EF176C">
        <w:rPr>
          <w:rFonts w:ascii="Times New Roman" w:eastAsia="Times New Roman" w:hAnsi="Times New Roman"/>
          <w:color w:val="000000"/>
          <w:sz w:val="24"/>
          <w:szCs w:val="24"/>
          <w:lang w:eastAsia="ru-RU"/>
        </w:rPr>
        <w:t>Ресурсы подземных вод распределены неравномерно по территории республики и более 30% населения испытывают острый дефицит в качественной воде и остаются мало</w:t>
      </w:r>
      <w:r>
        <w:rPr>
          <w:rFonts w:ascii="Times New Roman" w:eastAsia="Times New Roman" w:hAnsi="Times New Roman"/>
          <w:color w:val="000000"/>
          <w:sz w:val="24"/>
          <w:szCs w:val="24"/>
          <w:lang w:eastAsia="ru-RU"/>
        </w:rPr>
        <w:t xml:space="preserve"> </w:t>
      </w:r>
      <w:proofErr w:type="spellStart"/>
      <w:r w:rsidRPr="00EF176C">
        <w:rPr>
          <w:rFonts w:ascii="Times New Roman" w:eastAsia="Times New Roman" w:hAnsi="Times New Roman"/>
          <w:color w:val="000000"/>
          <w:sz w:val="24"/>
          <w:szCs w:val="24"/>
          <w:lang w:eastAsia="ru-RU"/>
        </w:rPr>
        <w:t>водообеспеченными</w:t>
      </w:r>
      <w:proofErr w:type="spellEnd"/>
      <w:r w:rsidRPr="00EF176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roofErr w:type="gramStart"/>
      <w:r w:rsidRPr="00291DD7">
        <w:rPr>
          <w:rFonts w:ascii="Times New Roman" w:eastAsia="Times New Roman" w:hAnsi="Times New Roman"/>
          <w:sz w:val="24"/>
          <w:szCs w:val="24"/>
          <w:lang w:eastAsia="ru-RU"/>
        </w:rPr>
        <w:t>Запасы пресных подземных вод (минерализацией до 1 г/л) сосредоточены в основном в Ташкентской (28,5%), Самаркандской (13,7%), Сурхандарьинской (13,1%), Наманганской (12,8%) и Андижанской (12,3%) областях.</w:t>
      </w:r>
      <w:proofErr w:type="gramEnd"/>
      <w:r>
        <w:rPr>
          <w:rFonts w:ascii="Times New Roman" w:eastAsia="Times New Roman" w:hAnsi="Times New Roman"/>
          <w:sz w:val="24"/>
          <w:szCs w:val="24"/>
          <w:lang w:eastAsia="ru-RU"/>
        </w:rPr>
        <w:t xml:space="preserve"> </w:t>
      </w:r>
      <w:proofErr w:type="gramStart"/>
      <w:r w:rsidRPr="00291DD7">
        <w:rPr>
          <w:rFonts w:ascii="Times New Roman" w:eastAsia="Times New Roman" w:hAnsi="Times New Roman"/>
          <w:sz w:val="24"/>
          <w:szCs w:val="24"/>
          <w:lang w:eastAsia="ru-RU"/>
        </w:rPr>
        <w:t>Бухарская</w:t>
      </w:r>
      <w:proofErr w:type="gramEnd"/>
      <w:r w:rsidRPr="00291DD7">
        <w:rPr>
          <w:rFonts w:ascii="Times New Roman" w:eastAsia="Times New Roman" w:hAnsi="Times New Roman"/>
          <w:sz w:val="24"/>
          <w:szCs w:val="24"/>
          <w:lang w:eastAsia="ru-RU"/>
        </w:rPr>
        <w:t xml:space="preserve"> и </w:t>
      </w:r>
      <w:proofErr w:type="spellStart"/>
      <w:r w:rsidRPr="00291DD7">
        <w:rPr>
          <w:rFonts w:ascii="Times New Roman" w:eastAsia="Times New Roman" w:hAnsi="Times New Roman"/>
          <w:sz w:val="24"/>
          <w:szCs w:val="24"/>
          <w:lang w:eastAsia="ru-RU"/>
        </w:rPr>
        <w:t>Навоийская</w:t>
      </w:r>
      <w:proofErr w:type="spellEnd"/>
      <w:r>
        <w:rPr>
          <w:rFonts w:ascii="Times New Roman" w:eastAsia="Times New Roman" w:hAnsi="Times New Roman"/>
          <w:sz w:val="24"/>
          <w:szCs w:val="24"/>
          <w:lang w:eastAsia="ru-RU"/>
        </w:rPr>
        <w:t xml:space="preserve"> </w:t>
      </w:r>
      <w:r w:rsidRPr="00291DD7">
        <w:rPr>
          <w:rFonts w:ascii="Times New Roman" w:eastAsia="Times New Roman" w:hAnsi="Times New Roman"/>
          <w:sz w:val="24"/>
          <w:szCs w:val="24"/>
          <w:lang w:eastAsia="ru-RU"/>
        </w:rPr>
        <w:t>области не обеспечены пресными подземными водами (менее 0,3%), а в Республике Каракалпакстан и Хорезмской</w:t>
      </w:r>
      <w:r>
        <w:rPr>
          <w:rFonts w:ascii="Times New Roman" w:eastAsia="Times New Roman" w:hAnsi="Times New Roman"/>
          <w:sz w:val="24"/>
          <w:szCs w:val="24"/>
          <w:lang w:eastAsia="ru-RU"/>
        </w:rPr>
        <w:t xml:space="preserve"> </w:t>
      </w:r>
      <w:r w:rsidRPr="00291DD7">
        <w:rPr>
          <w:rFonts w:ascii="Times New Roman" w:eastAsia="Times New Roman" w:hAnsi="Times New Roman"/>
          <w:sz w:val="24"/>
          <w:szCs w:val="24"/>
          <w:lang w:eastAsia="ru-RU"/>
        </w:rPr>
        <w:t>области запасы пресных подземных вод полностью истощены.</w:t>
      </w:r>
    </w:p>
    <w:p w:rsidR="00D12C3A" w:rsidRDefault="00D12C3A" w:rsidP="00D12C3A">
      <w:pPr>
        <w:spacing w:before="100" w:beforeAutospacing="1" w:after="100" w:afterAutospacing="1" w:line="240" w:lineRule="auto"/>
        <w:jc w:val="both"/>
        <w:rPr>
          <w:rFonts w:ascii="Times New Roman" w:eastAsia="Times New Roman" w:hAnsi="Times New Roman"/>
          <w:color w:val="000000"/>
          <w:sz w:val="24"/>
          <w:szCs w:val="24"/>
          <w:lang w:eastAsia="ru-RU"/>
        </w:rPr>
      </w:pPr>
      <w:r w:rsidRPr="00EF176C">
        <w:rPr>
          <w:rFonts w:ascii="Times New Roman" w:eastAsia="Times New Roman" w:hAnsi="Times New Roman"/>
          <w:color w:val="000000"/>
          <w:sz w:val="24"/>
          <w:szCs w:val="24"/>
          <w:lang w:eastAsia="ru-RU"/>
        </w:rPr>
        <w:t xml:space="preserve">По состоянию на 01.01.2017г. естественные ресурсы пресных и слабосолоноватых подземных вод составляют </w:t>
      </w:r>
      <w:r>
        <w:rPr>
          <w:rFonts w:ascii="Times New Roman" w:eastAsia="Times New Roman" w:hAnsi="Times New Roman"/>
          <w:color w:val="000000"/>
          <w:sz w:val="24"/>
          <w:szCs w:val="24"/>
          <w:lang w:eastAsia="ru-RU"/>
        </w:rPr>
        <w:t>27584 млн.м</w:t>
      </w:r>
      <w:r>
        <w:rPr>
          <w:rFonts w:ascii="Times New Roman" w:eastAsia="Times New Roman" w:hAnsi="Times New Roman"/>
          <w:color w:val="000000"/>
          <w:sz w:val="24"/>
          <w:szCs w:val="24"/>
          <w:vertAlign w:val="superscript"/>
          <w:lang w:eastAsia="ru-RU"/>
        </w:rPr>
        <w:t>3</w:t>
      </w:r>
      <w:r>
        <w:rPr>
          <w:rFonts w:ascii="Times New Roman" w:eastAsia="Times New Roman" w:hAnsi="Times New Roman"/>
          <w:color w:val="000000"/>
          <w:sz w:val="24"/>
          <w:szCs w:val="24"/>
          <w:lang w:eastAsia="ru-RU"/>
        </w:rPr>
        <w:t xml:space="preserve">. Основная масса естественных ресурсов подземных вод (84,7%) сформирована в горно-складчатой гидрогеологической области и только 15,3% поземных ресурсов сформировано в платформенной гидрогеологической области. </w:t>
      </w:r>
      <w:r w:rsidRPr="00D612DA">
        <w:rPr>
          <w:rFonts w:ascii="Times New Roman" w:hAnsi="Times New Roman"/>
          <w:sz w:val="24"/>
          <w:szCs w:val="24"/>
        </w:rPr>
        <w:t xml:space="preserve">В большинстве своем месторождения подземных вод имеют довольно сильную гидравлическую взаимосвязь с поверхностным стоком. Это проявляется посредством уменьшения поверхностного стока при чрезмерном отборе подземных вод. С учетом этого, а также на основе мощности оборудованных скважин по каждому месторождению государственными комиссиями утверждены запасы, </w:t>
      </w:r>
      <w:r w:rsidRPr="002C5142">
        <w:rPr>
          <w:rFonts w:ascii="Times New Roman" w:hAnsi="Times New Roman"/>
          <w:sz w:val="24"/>
          <w:szCs w:val="24"/>
        </w:rPr>
        <w:t xml:space="preserve">разрешенные для отбора. </w:t>
      </w:r>
      <w:r>
        <w:rPr>
          <w:rFonts w:ascii="Times New Roman" w:hAnsi="Times New Roman"/>
          <w:sz w:val="24"/>
          <w:szCs w:val="24"/>
        </w:rPr>
        <w:t>Пригодные для использования в отраслях экономики прогнозные ресурсы пресных подземных вод (с минерализацией меньше 1 г/л) составляют всего 40,4% от общих естественных ресурсов подземных вод – или 9424 млн.м</w:t>
      </w:r>
      <w:r>
        <w:rPr>
          <w:rFonts w:ascii="Times New Roman" w:hAnsi="Times New Roman"/>
          <w:sz w:val="24"/>
          <w:szCs w:val="24"/>
          <w:vertAlign w:val="superscript"/>
        </w:rPr>
        <w:t>3</w:t>
      </w:r>
      <w:r>
        <w:rPr>
          <w:rFonts w:ascii="Times New Roman" w:hAnsi="Times New Roman"/>
          <w:sz w:val="24"/>
          <w:szCs w:val="24"/>
        </w:rPr>
        <w:t xml:space="preserve">. </w:t>
      </w:r>
      <w:r w:rsidRPr="002C5142">
        <w:rPr>
          <w:rFonts w:ascii="Times New Roman" w:hAnsi="Times New Roman"/>
          <w:sz w:val="24"/>
          <w:szCs w:val="24"/>
        </w:rPr>
        <w:t xml:space="preserve">Общая величина утвержденных </w:t>
      </w:r>
      <w:r>
        <w:rPr>
          <w:rFonts w:ascii="Times New Roman" w:hAnsi="Times New Roman"/>
          <w:sz w:val="24"/>
          <w:szCs w:val="24"/>
        </w:rPr>
        <w:t xml:space="preserve">эксплуатационных </w:t>
      </w:r>
      <w:r w:rsidRPr="002C5142">
        <w:rPr>
          <w:rFonts w:ascii="Times New Roman" w:hAnsi="Times New Roman"/>
          <w:sz w:val="24"/>
          <w:szCs w:val="24"/>
        </w:rPr>
        <w:t>запасов составляет</w:t>
      </w:r>
      <w:r>
        <w:rPr>
          <w:rFonts w:ascii="Times New Roman" w:hAnsi="Times New Roman"/>
          <w:sz w:val="24"/>
          <w:szCs w:val="24"/>
        </w:rPr>
        <w:t xml:space="preserve"> </w:t>
      </w:r>
      <w:r>
        <w:rPr>
          <w:rFonts w:ascii="Times New Roman" w:eastAsia="Times New Roman" w:hAnsi="Times New Roman"/>
          <w:color w:val="000000"/>
          <w:sz w:val="24"/>
          <w:szCs w:val="24"/>
          <w:lang w:eastAsia="ru-RU"/>
        </w:rPr>
        <w:t>6134</w:t>
      </w:r>
      <w:r w:rsidRPr="00EF176C">
        <w:rPr>
          <w:rFonts w:ascii="Times New Roman" w:eastAsia="Times New Roman" w:hAnsi="Times New Roman"/>
          <w:color w:val="000000"/>
          <w:sz w:val="24"/>
          <w:szCs w:val="24"/>
          <w:lang w:eastAsia="ru-RU"/>
        </w:rPr>
        <w:t xml:space="preserve"> млн.</w:t>
      </w:r>
      <w:r>
        <w:rPr>
          <w:rFonts w:ascii="Times New Roman" w:eastAsia="Times New Roman" w:hAnsi="Times New Roman"/>
          <w:color w:val="000000"/>
          <w:sz w:val="24"/>
          <w:szCs w:val="24"/>
          <w:lang w:eastAsia="ru-RU"/>
        </w:rPr>
        <w:t xml:space="preserve"> </w:t>
      </w:r>
      <w:r w:rsidRPr="00EF176C">
        <w:rPr>
          <w:rFonts w:ascii="Times New Roman" w:eastAsia="Times New Roman" w:hAnsi="Times New Roman"/>
          <w:color w:val="000000"/>
          <w:sz w:val="24"/>
          <w:szCs w:val="24"/>
          <w:lang w:eastAsia="ru-RU"/>
        </w:rPr>
        <w:t>м</w:t>
      </w:r>
      <w:r>
        <w:rPr>
          <w:rFonts w:ascii="Times New Roman" w:eastAsia="Times New Roman" w:hAnsi="Times New Roman"/>
          <w:color w:val="000000"/>
          <w:sz w:val="24"/>
          <w:szCs w:val="24"/>
          <w:vertAlign w:val="superscript"/>
          <w:lang w:eastAsia="ru-RU"/>
        </w:rPr>
        <w:t>3</w:t>
      </w:r>
      <w:r w:rsidRPr="00EF176C">
        <w:rPr>
          <w:rFonts w:ascii="Times New Roman" w:eastAsia="Times New Roman" w:hAnsi="Times New Roman"/>
          <w:color w:val="000000"/>
          <w:sz w:val="24"/>
          <w:szCs w:val="24"/>
          <w:lang w:eastAsia="ru-RU"/>
        </w:rPr>
        <w:t xml:space="preserve">, из них общий </w:t>
      </w:r>
      <w:r>
        <w:rPr>
          <w:rFonts w:ascii="Times New Roman" w:eastAsia="Times New Roman" w:hAnsi="Times New Roman"/>
          <w:color w:val="000000"/>
          <w:sz w:val="24"/>
          <w:szCs w:val="24"/>
          <w:lang w:eastAsia="ru-RU"/>
        </w:rPr>
        <w:t xml:space="preserve">годовой </w:t>
      </w:r>
      <w:r w:rsidRPr="00EF176C">
        <w:rPr>
          <w:rFonts w:ascii="Times New Roman" w:eastAsia="Times New Roman" w:hAnsi="Times New Roman"/>
          <w:color w:val="000000"/>
          <w:sz w:val="24"/>
          <w:szCs w:val="24"/>
          <w:lang w:eastAsia="ru-RU"/>
        </w:rPr>
        <w:t xml:space="preserve">отбор составляет </w:t>
      </w:r>
      <w:r>
        <w:rPr>
          <w:rFonts w:ascii="Times New Roman" w:eastAsia="Times New Roman" w:hAnsi="Times New Roman"/>
          <w:color w:val="000000"/>
          <w:sz w:val="24"/>
          <w:szCs w:val="24"/>
          <w:lang w:eastAsia="ru-RU"/>
        </w:rPr>
        <w:t>5320 млн.м</w:t>
      </w:r>
      <w:r>
        <w:rPr>
          <w:rFonts w:ascii="Times New Roman" w:eastAsia="Times New Roman" w:hAnsi="Times New Roman"/>
          <w:color w:val="000000"/>
          <w:sz w:val="24"/>
          <w:szCs w:val="24"/>
          <w:vertAlign w:val="superscript"/>
          <w:lang w:eastAsia="ru-RU"/>
        </w:rPr>
        <w:t>3</w:t>
      </w:r>
      <w:r w:rsidRPr="00EF176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Использование эксплуатационных запасов по областям республики показано на рис.2.8</w:t>
      </w:r>
      <w:r>
        <w:rPr>
          <w:rStyle w:val="ac"/>
          <w:rFonts w:ascii="Times New Roman" w:eastAsia="Times New Roman" w:hAnsi="Times New Roman"/>
          <w:color w:val="000000"/>
          <w:sz w:val="24"/>
          <w:szCs w:val="24"/>
          <w:lang w:eastAsia="ru-RU"/>
        </w:rPr>
        <w:footnoteReference w:id="1"/>
      </w:r>
      <w:r>
        <w:rPr>
          <w:rFonts w:ascii="Times New Roman" w:eastAsia="Times New Roman" w:hAnsi="Times New Roman"/>
          <w:color w:val="000000"/>
          <w:sz w:val="24"/>
          <w:szCs w:val="24"/>
          <w:lang w:eastAsia="ru-RU"/>
        </w:rPr>
        <w:t>.</w:t>
      </w:r>
    </w:p>
    <w:p w:rsidR="00D12C3A" w:rsidRPr="00D63873" w:rsidRDefault="00D12C3A" w:rsidP="00D12C3A">
      <w:pPr>
        <w:jc w:val="center"/>
        <w:rPr>
          <w:rFonts w:ascii="Times New Roman" w:hAnsi="Times New Roman"/>
          <w:b/>
          <w:sz w:val="24"/>
          <w:szCs w:val="24"/>
        </w:rPr>
      </w:pPr>
      <w:r>
        <w:rPr>
          <w:rFonts w:ascii="Times New Roman" w:hAnsi="Times New Roman"/>
          <w:b/>
          <w:sz w:val="24"/>
          <w:szCs w:val="24"/>
        </w:rPr>
        <w:t>Таблица 8. Запасы подземных вод и их использование в Узбекистане (млн. м</w:t>
      </w:r>
      <w:r>
        <w:rPr>
          <w:rFonts w:ascii="Times New Roman" w:hAnsi="Times New Roman"/>
          <w:b/>
          <w:sz w:val="24"/>
          <w:szCs w:val="24"/>
          <w:vertAlign w:val="superscript"/>
        </w:rPr>
        <w:t>3</w:t>
      </w:r>
      <w:r>
        <w:rPr>
          <w:rFonts w:ascii="Times New Roman" w:hAnsi="Times New Roman"/>
          <w:b/>
          <w:sz w:val="24"/>
          <w:szCs w:val="24"/>
        </w:rPr>
        <w:t xml:space="preserve">/год)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5"/>
        <w:gridCol w:w="1143"/>
        <w:gridCol w:w="1191"/>
        <w:gridCol w:w="1031"/>
        <w:gridCol w:w="1044"/>
        <w:gridCol w:w="948"/>
        <w:gridCol w:w="980"/>
        <w:gridCol w:w="851"/>
        <w:gridCol w:w="908"/>
        <w:gridCol w:w="736"/>
      </w:tblGrid>
      <w:tr w:rsidR="00D12C3A" w:rsidRPr="008210B6" w:rsidTr="002250C9">
        <w:trPr>
          <w:cantSplit/>
          <w:trHeight w:val="264"/>
          <w:jc w:val="center"/>
        </w:trPr>
        <w:tc>
          <w:tcPr>
            <w:tcW w:w="775" w:type="dxa"/>
            <w:tcBorders>
              <w:top w:val="single" w:sz="4" w:space="0" w:color="auto"/>
              <w:left w:val="single" w:sz="4" w:space="0" w:color="auto"/>
              <w:bottom w:val="nil"/>
              <w:right w:val="nil"/>
            </w:tcBorders>
          </w:tcPr>
          <w:p w:rsidR="00D12C3A" w:rsidRPr="008210B6" w:rsidRDefault="00D12C3A" w:rsidP="002250C9">
            <w:pPr>
              <w:jc w:val="center"/>
              <w:rPr>
                <w:rFonts w:ascii="Times New Roman" w:hAnsi="Times New Roman"/>
                <w:snapToGrid w:val="0"/>
                <w:sz w:val="20"/>
                <w:szCs w:val="20"/>
              </w:rPr>
            </w:pPr>
          </w:p>
        </w:tc>
        <w:tc>
          <w:tcPr>
            <w:tcW w:w="1143" w:type="dxa"/>
            <w:vMerge w:val="restart"/>
            <w:tcBorders>
              <w:top w:val="single" w:sz="4" w:space="0" w:color="auto"/>
              <w:left w:val="single" w:sz="4" w:space="0" w:color="auto"/>
              <w:bottom w:val="nil"/>
              <w:right w:val="nil"/>
            </w:tcBorders>
          </w:tcPr>
          <w:p w:rsidR="00D12C3A" w:rsidRPr="008210B6" w:rsidRDefault="00D12C3A" w:rsidP="002250C9">
            <w:pPr>
              <w:jc w:val="center"/>
              <w:rPr>
                <w:rFonts w:ascii="Times New Roman" w:hAnsi="Times New Roman"/>
                <w:snapToGrid w:val="0"/>
                <w:sz w:val="20"/>
                <w:szCs w:val="20"/>
              </w:rPr>
            </w:pPr>
            <w:proofErr w:type="spellStart"/>
            <w:proofErr w:type="gramStart"/>
            <w:r w:rsidRPr="008210B6">
              <w:rPr>
                <w:rFonts w:ascii="Times New Roman" w:hAnsi="Times New Roman"/>
                <w:snapToGrid w:val="0"/>
                <w:sz w:val="20"/>
                <w:szCs w:val="20"/>
              </w:rPr>
              <w:t>Региональ-ные</w:t>
            </w:r>
            <w:proofErr w:type="spellEnd"/>
            <w:proofErr w:type="gramEnd"/>
            <w:r w:rsidRPr="008210B6">
              <w:rPr>
                <w:rFonts w:ascii="Times New Roman" w:hAnsi="Times New Roman"/>
                <w:snapToGrid w:val="0"/>
                <w:sz w:val="20"/>
                <w:szCs w:val="20"/>
              </w:rPr>
              <w:t xml:space="preserve"> запасы</w:t>
            </w:r>
          </w:p>
        </w:tc>
        <w:tc>
          <w:tcPr>
            <w:tcW w:w="1191" w:type="dxa"/>
            <w:vMerge w:val="restart"/>
            <w:tcBorders>
              <w:top w:val="single" w:sz="4" w:space="0" w:color="auto"/>
              <w:left w:val="single" w:sz="4" w:space="0" w:color="auto"/>
              <w:bottom w:val="nil"/>
              <w:right w:val="nil"/>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 xml:space="preserve">Запасы, </w:t>
            </w:r>
            <w:proofErr w:type="gramStart"/>
            <w:r w:rsidRPr="008210B6">
              <w:rPr>
                <w:rFonts w:ascii="Times New Roman" w:hAnsi="Times New Roman"/>
                <w:snapToGrid w:val="0"/>
                <w:sz w:val="20"/>
                <w:szCs w:val="20"/>
              </w:rPr>
              <w:t>утвержден-</w:t>
            </w:r>
            <w:proofErr w:type="spellStart"/>
            <w:r w:rsidRPr="008210B6">
              <w:rPr>
                <w:rFonts w:ascii="Times New Roman" w:hAnsi="Times New Roman"/>
                <w:snapToGrid w:val="0"/>
                <w:sz w:val="20"/>
                <w:szCs w:val="20"/>
              </w:rPr>
              <w:t>ные</w:t>
            </w:r>
            <w:proofErr w:type="spellEnd"/>
            <w:proofErr w:type="gramEnd"/>
            <w:r w:rsidRPr="008210B6">
              <w:rPr>
                <w:rFonts w:ascii="Times New Roman" w:hAnsi="Times New Roman"/>
                <w:snapToGrid w:val="0"/>
                <w:sz w:val="20"/>
                <w:szCs w:val="20"/>
              </w:rPr>
              <w:t xml:space="preserve"> к </w:t>
            </w:r>
            <w:proofErr w:type="spellStart"/>
            <w:r w:rsidRPr="008210B6">
              <w:rPr>
                <w:rFonts w:ascii="Times New Roman" w:hAnsi="Times New Roman"/>
                <w:snapToGrid w:val="0"/>
                <w:sz w:val="20"/>
                <w:szCs w:val="20"/>
              </w:rPr>
              <w:t>исполь-зованию</w:t>
            </w:r>
            <w:proofErr w:type="spellEnd"/>
          </w:p>
        </w:tc>
        <w:tc>
          <w:tcPr>
            <w:tcW w:w="1031" w:type="dxa"/>
            <w:vMerge w:val="restart"/>
            <w:tcBorders>
              <w:top w:val="single" w:sz="4" w:space="0" w:color="auto"/>
              <w:left w:val="single" w:sz="4" w:space="0" w:color="auto"/>
              <w:bottom w:val="nil"/>
              <w:right w:val="single" w:sz="4" w:space="0" w:color="auto"/>
            </w:tcBorders>
          </w:tcPr>
          <w:p w:rsidR="00D12C3A" w:rsidRPr="008210B6" w:rsidRDefault="00D12C3A" w:rsidP="002250C9">
            <w:pPr>
              <w:jc w:val="center"/>
              <w:rPr>
                <w:rFonts w:ascii="Times New Roman" w:hAnsi="Times New Roman"/>
                <w:snapToGrid w:val="0"/>
                <w:sz w:val="20"/>
                <w:szCs w:val="20"/>
              </w:rPr>
            </w:pPr>
            <w:proofErr w:type="spellStart"/>
            <w:proofErr w:type="gramStart"/>
            <w:r w:rsidRPr="008210B6">
              <w:rPr>
                <w:rFonts w:ascii="Times New Roman" w:hAnsi="Times New Roman"/>
                <w:snapToGrid w:val="0"/>
                <w:sz w:val="20"/>
                <w:szCs w:val="20"/>
              </w:rPr>
              <w:t>Факти-ческий</w:t>
            </w:r>
            <w:proofErr w:type="spellEnd"/>
            <w:proofErr w:type="gramEnd"/>
            <w:r w:rsidRPr="008210B6">
              <w:rPr>
                <w:rFonts w:ascii="Times New Roman" w:hAnsi="Times New Roman"/>
                <w:snapToGrid w:val="0"/>
                <w:sz w:val="20"/>
                <w:szCs w:val="20"/>
              </w:rPr>
              <w:t xml:space="preserve"> водозабор </w:t>
            </w:r>
          </w:p>
        </w:tc>
        <w:tc>
          <w:tcPr>
            <w:tcW w:w="5467" w:type="dxa"/>
            <w:gridSpan w:val="6"/>
            <w:tcBorders>
              <w:top w:val="single" w:sz="4" w:space="0" w:color="auto"/>
              <w:left w:val="nil"/>
              <w:bottom w:val="nil"/>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В том числе, использовано по целям</w:t>
            </w:r>
          </w:p>
        </w:tc>
      </w:tr>
      <w:tr w:rsidR="00D12C3A" w:rsidRPr="008210B6" w:rsidTr="002250C9">
        <w:trPr>
          <w:cantSplit/>
          <w:trHeight w:val="782"/>
          <w:jc w:val="center"/>
        </w:trPr>
        <w:tc>
          <w:tcPr>
            <w:tcW w:w="775" w:type="dxa"/>
            <w:tcBorders>
              <w:top w:val="nil"/>
              <w:left w:val="single" w:sz="4" w:space="0" w:color="auto"/>
              <w:bottom w:val="single" w:sz="4" w:space="0" w:color="auto"/>
              <w:right w:val="nil"/>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Год</w:t>
            </w:r>
          </w:p>
        </w:tc>
        <w:tc>
          <w:tcPr>
            <w:tcW w:w="1143" w:type="dxa"/>
            <w:vMerge/>
            <w:tcBorders>
              <w:top w:val="nil"/>
              <w:left w:val="single" w:sz="4" w:space="0" w:color="auto"/>
              <w:bottom w:val="single" w:sz="4" w:space="0" w:color="auto"/>
              <w:right w:val="nil"/>
            </w:tcBorders>
          </w:tcPr>
          <w:p w:rsidR="00D12C3A" w:rsidRPr="008210B6" w:rsidRDefault="00D12C3A" w:rsidP="002250C9">
            <w:pPr>
              <w:jc w:val="center"/>
              <w:rPr>
                <w:rFonts w:ascii="Times New Roman" w:hAnsi="Times New Roman"/>
                <w:snapToGrid w:val="0"/>
                <w:sz w:val="20"/>
                <w:szCs w:val="20"/>
              </w:rPr>
            </w:pPr>
          </w:p>
        </w:tc>
        <w:tc>
          <w:tcPr>
            <w:tcW w:w="1191" w:type="dxa"/>
            <w:vMerge/>
            <w:tcBorders>
              <w:top w:val="nil"/>
              <w:left w:val="single" w:sz="4" w:space="0" w:color="auto"/>
              <w:bottom w:val="single" w:sz="4" w:space="0" w:color="auto"/>
              <w:right w:val="nil"/>
            </w:tcBorders>
          </w:tcPr>
          <w:p w:rsidR="00D12C3A" w:rsidRPr="008210B6" w:rsidRDefault="00D12C3A" w:rsidP="002250C9">
            <w:pPr>
              <w:jc w:val="center"/>
              <w:rPr>
                <w:rFonts w:ascii="Times New Roman" w:hAnsi="Times New Roman"/>
                <w:snapToGrid w:val="0"/>
                <w:sz w:val="20"/>
                <w:szCs w:val="20"/>
              </w:rPr>
            </w:pPr>
          </w:p>
        </w:tc>
        <w:tc>
          <w:tcPr>
            <w:tcW w:w="1031" w:type="dxa"/>
            <w:vMerge/>
            <w:tcBorders>
              <w:top w:val="nil"/>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p>
        </w:tc>
        <w:tc>
          <w:tcPr>
            <w:tcW w:w="1044"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proofErr w:type="spellStart"/>
            <w:r w:rsidRPr="008210B6">
              <w:rPr>
                <w:rFonts w:ascii="Times New Roman" w:hAnsi="Times New Roman"/>
                <w:snapToGrid w:val="0"/>
                <w:sz w:val="20"/>
                <w:szCs w:val="20"/>
                <w:lang w:val="en-US"/>
              </w:rPr>
              <w:t>Питьевое</w:t>
            </w:r>
            <w:proofErr w:type="spellEnd"/>
            <w:r w:rsidRPr="008210B6">
              <w:rPr>
                <w:rFonts w:ascii="Times New Roman" w:hAnsi="Times New Roman"/>
                <w:snapToGrid w:val="0"/>
                <w:sz w:val="20"/>
                <w:szCs w:val="20"/>
                <w:lang w:val="en-US"/>
              </w:rPr>
              <w:t xml:space="preserve"> </w:t>
            </w:r>
            <w:proofErr w:type="spellStart"/>
            <w:r w:rsidRPr="008210B6">
              <w:rPr>
                <w:rFonts w:ascii="Times New Roman" w:hAnsi="Times New Roman"/>
                <w:snapToGrid w:val="0"/>
                <w:sz w:val="20"/>
                <w:szCs w:val="20"/>
                <w:lang w:val="en-US"/>
              </w:rPr>
              <w:t>водоснаб</w:t>
            </w:r>
            <w:proofErr w:type="spellEnd"/>
            <w:r w:rsidRPr="008210B6">
              <w:rPr>
                <w:rFonts w:ascii="Times New Roman" w:hAnsi="Times New Roman"/>
                <w:snapToGrid w:val="0"/>
                <w:sz w:val="20"/>
                <w:szCs w:val="20"/>
              </w:rPr>
              <w:t>-</w:t>
            </w:r>
            <w:proofErr w:type="spellStart"/>
            <w:r w:rsidRPr="008210B6">
              <w:rPr>
                <w:rFonts w:ascii="Times New Roman" w:hAnsi="Times New Roman"/>
                <w:snapToGrid w:val="0"/>
                <w:sz w:val="20"/>
                <w:szCs w:val="20"/>
                <w:lang w:val="en-US"/>
              </w:rPr>
              <w:t>жение</w:t>
            </w:r>
            <w:proofErr w:type="spellEnd"/>
          </w:p>
        </w:tc>
        <w:tc>
          <w:tcPr>
            <w:tcW w:w="948" w:type="dxa"/>
            <w:tcBorders>
              <w:top w:val="single" w:sz="4" w:space="0" w:color="auto"/>
              <w:left w:val="nil"/>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proofErr w:type="spellStart"/>
            <w:proofErr w:type="gramStart"/>
            <w:r w:rsidRPr="008210B6">
              <w:rPr>
                <w:rFonts w:ascii="Times New Roman" w:hAnsi="Times New Roman"/>
                <w:snapToGrid w:val="0"/>
                <w:sz w:val="20"/>
                <w:szCs w:val="20"/>
              </w:rPr>
              <w:t>Промыш-ленность</w:t>
            </w:r>
            <w:proofErr w:type="spellEnd"/>
            <w:proofErr w:type="gramEnd"/>
            <w:r w:rsidRPr="008210B6">
              <w:rPr>
                <w:rFonts w:ascii="Times New Roman" w:hAnsi="Times New Roman"/>
                <w:snapToGrid w:val="0"/>
                <w:sz w:val="20"/>
                <w:szCs w:val="20"/>
              </w:rPr>
              <w:t xml:space="preserve"> </w:t>
            </w:r>
          </w:p>
        </w:tc>
        <w:tc>
          <w:tcPr>
            <w:tcW w:w="98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 xml:space="preserve">Орошение </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Вертикальный дренаж</w:t>
            </w:r>
          </w:p>
        </w:tc>
        <w:tc>
          <w:tcPr>
            <w:tcW w:w="90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proofErr w:type="spellStart"/>
            <w:r w:rsidRPr="008210B6">
              <w:rPr>
                <w:rFonts w:ascii="Times New Roman" w:hAnsi="Times New Roman"/>
                <w:snapToGrid w:val="0"/>
                <w:sz w:val="20"/>
                <w:szCs w:val="20"/>
                <w:lang w:val="en-US"/>
              </w:rPr>
              <w:t>Пробная</w:t>
            </w:r>
            <w:proofErr w:type="spellEnd"/>
            <w:r w:rsidRPr="008210B6">
              <w:rPr>
                <w:rFonts w:ascii="Times New Roman" w:hAnsi="Times New Roman"/>
                <w:snapToGrid w:val="0"/>
                <w:sz w:val="20"/>
                <w:szCs w:val="20"/>
                <w:lang w:val="en-US"/>
              </w:rPr>
              <w:t xml:space="preserve"> о</w:t>
            </w:r>
            <w:r w:rsidRPr="008210B6">
              <w:rPr>
                <w:rFonts w:ascii="Times New Roman" w:hAnsi="Times New Roman"/>
                <w:snapToGrid w:val="0"/>
                <w:sz w:val="20"/>
                <w:szCs w:val="20"/>
              </w:rPr>
              <w:t>т</w:t>
            </w:r>
            <w:proofErr w:type="spellStart"/>
            <w:r w:rsidRPr="008210B6">
              <w:rPr>
                <w:rFonts w:ascii="Times New Roman" w:hAnsi="Times New Roman"/>
                <w:snapToGrid w:val="0"/>
                <w:sz w:val="20"/>
                <w:szCs w:val="20"/>
                <w:lang w:val="en-US"/>
              </w:rPr>
              <w:t>качка</w:t>
            </w:r>
            <w:proofErr w:type="spellEnd"/>
          </w:p>
        </w:tc>
        <w:tc>
          <w:tcPr>
            <w:tcW w:w="73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Прочее</w:t>
            </w:r>
          </w:p>
        </w:tc>
      </w:tr>
      <w:tr w:rsidR="00D12C3A" w:rsidRPr="008210B6" w:rsidTr="002250C9">
        <w:trPr>
          <w:trHeight w:val="264"/>
          <w:jc w:val="center"/>
        </w:trPr>
        <w:tc>
          <w:tcPr>
            <w:tcW w:w="7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1990</w:t>
            </w:r>
          </w:p>
        </w:tc>
        <w:tc>
          <w:tcPr>
            <w:tcW w:w="114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18455</w:t>
            </w:r>
          </w:p>
        </w:tc>
        <w:tc>
          <w:tcPr>
            <w:tcW w:w="119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8700</w:t>
            </w:r>
          </w:p>
        </w:tc>
        <w:tc>
          <w:tcPr>
            <w:tcW w:w="103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8100</w:t>
            </w:r>
          </w:p>
        </w:tc>
        <w:tc>
          <w:tcPr>
            <w:tcW w:w="1044"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4600</w:t>
            </w:r>
          </w:p>
        </w:tc>
        <w:tc>
          <w:tcPr>
            <w:tcW w:w="94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900</w:t>
            </w:r>
          </w:p>
        </w:tc>
        <w:tc>
          <w:tcPr>
            <w:tcW w:w="98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1800</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lang w:val="en-US"/>
              </w:rPr>
            </w:pPr>
            <w:r w:rsidRPr="008210B6">
              <w:rPr>
                <w:rFonts w:ascii="Times New Roman" w:hAnsi="Times New Roman"/>
                <w:snapToGrid w:val="0"/>
                <w:sz w:val="20"/>
                <w:szCs w:val="20"/>
                <w:lang w:val="en-US"/>
              </w:rPr>
              <w:t>450</w:t>
            </w:r>
          </w:p>
        </w:tc>
        <w:tc>
          <w:tcPr>
            <w:tcW w:w="90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w:t>
            </w:r>
            <w:r w:rsidRPr="008210B6">
              <w:rPr>
                <w:rFonts w:ascii="Times New Roman" w:hAnsi="Times New Roman"/>
                <w:snapToGrid w:val="0"/>
                <w:sz w:val="20"/>
                <w:szCs w:val="20"/>
                <w:lang w:val="en-US"/>
              </w:rPr>
              <w:t>00</w:t>
            </w:r>
          </w:p>
        </w:tc>
        <w:tc>
          <w:tcPr>
            <w:tcW w:w="73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lang w:val="en-US"/>
              </w:rPr>
              <w:t>250</w:t>
            </w:r>
          </w:p>
        </w:tc>
      </w:tr>
      <w:tr w:rsidR="00D12C3A" w:rsidRPr="008210B6" w:rsidTr="002250C9">
        <w:trPr>
          <w:trHeight w:val="264"/>
          <w:jc w:val="center"/>
        </w:trPr>
        <w:tc>
          <w:tcPr>
            <w:tcW w:w="7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2008</w:t>
            </w:r>
          </w:p>
        </w:tc>
        <w:tc>
          <w:tcPr>
            <w:tcW w:w="114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18200</w:t>
            </w:r>
          </w:p>
        </w:tc>
        <w:tc>
          <w:tcPr>
            <w:tcW w:w="119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7500</w:t>
            </w:r>
          </w:p>
        </w:tc>
        <w:tc>
          <w:tcPr>
            <w:tcW w:w="103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6063</w:t>
            </w:r>
          </w:p>
        </w:tc>
        <w:tc>
          <w:tcPr>
            <w:tcW w:w="1044"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2613</w:t>
            </w:r>
          </w:p>
        </w:tc>
        <w:tc>
          <w:tcPr>
            <w:tcW w:w="94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560</w:t>
            </w:r>
          </w:p>
        </w:tc>
        <w:tc>
          <w:tcPr>
            <w:tcW w:w="98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1300</w:t>
            </w:r>
          </w:p>
        </w:tc>
        <w:tc>
          <w:tcPr>
            <w:tcW w:w="90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45</w:t>
            </w:r>
          </w:p>
        </w:tc>
        <w:tc>
          <w:tcPr>
            <w:tcW w:w="73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45</w:t>
            </w:r>
          </w:p>
        </w:tc>
      </w:tr>
      <w:tr w:rsidR="00D12C3A" w:rsidRPr="008210B6" w:rsidTr="002250C9">
        <w:trPr>
          <w:trHeight w:val="264"/>
          <w:jc w:val="center"/>
        </w:trPr>
        <w:tc>
          <w:tcPr>
            <w:tcW w:w="7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2011</w:t>
            </w:r>
          </w:p>
        </w:tc>
        <w:tc>
          <w:tcPr>
            <w:tcW w:w="114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17900</w:t>
            </w:r>
          </w:p>
        </w:tc>
        <w:tc>
          <w:tcPr>
            <w:tcW w:w="119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 xml:space="preserve">6515 </w:t>
            </w:r>
          </w:p>
        </w:tc>
        <w:tc>
          <w:tcPr>
            <w:tcW w:w="103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5372</w:t>
            </w:r>
          </w:p>
        </w:tc>
        <w:tc>
          <w:tcPr>
            <w:tcW w:w="1044"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2300</w:t>
            </w:r>
          </w:p>
        </w:tc>
        <w:tc>
          <w:tcPr>
            <w:tcW w:w="94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560</w:t>
            </w:r>
          </w:p>
        </w:tc>
        <w:tc>
          <w:tcPr>
            <w:tcW w:w="98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1260</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1200</w:t>
            </w:r>
          </w:p>
        </w:tc>
        <w:tc>
          <w:tcPr>
            <w:tcW w:w="90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30</w:t>
            </w:r>
          </w:p>
        </w:tc>
        <w:tc>
          <w:tcPr>
            <w:tcW w:w="73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22</w:t>
            </w:r>
          </w:p>
        </w:tc>
      </w:tr>
      <w:tr w:rsidR="00D12C3A" w:rsidRPr="008210B6" w:rsidTr="002250C9">
        <w:trPr>
          <w:trHeight w:val="264"/>
          <w:jc w:val="center"/>
        </w:trPr>
        <w:tc>
          <w:tcPr>
            <w:tcW w:w="7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2017</w:t>
            </w:r>
          </w:p>
        </w:tc>
        <w:tc>
          <w:tcPr>
            <w:tcW w:w="114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9424</w:t>
            </w:r>
          </w:p>
        </w:tc>
        <w:tc>
          <w:tcPr>
            <w:tcW w:w="119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sidRPr="008210B6">
              <w:rPr>
                <w:rFonts w:ascii="Times New Roman" w:hAnsi="Times New Roman"/>
                <w:snapToGrid w:val="0"/>
                <w:sz w:val="20"/>
                <w:szCs w:val="20"/>
              </w:rPr>
              <w:t>613</w:t>
            </w:r>
            <w:r>
              <w:rPr>
                <w:rFonts w:ascii="Times New Roman" w:hAnsi="Times New Roman"/>
                <w:snapToGrid w:val="0"/>
                <w:sz w:val="20"/>
                <w:szCs w:val="20"/>
              </w:rPr>
              <w:t>4</w:t>
            </w:r>
          </w:p>
        </w:tc>
        <w:tc>
          <w:tcPr>
            <w:tcW w:w="103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5320</w:t>
            </w:r>
          </w:p>
        </w:tc>
        <w:tc>
          <w:tcPr>
            <w:tcW w:w="1044"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3120</w:t>
            </w:r>
          </w:p>
        </w:tc>
        <w:tc>
          <w:tcPr>
            <w:tcW w:w="94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1030</w:t>
            </w:r>
          </w:p>
        </w:tc>
        <w:tc>
          <w:tcPr>
            <w:tcW w:w="980"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1100</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w:t>
            </w:r>
          </w:p>
        </w:tc>
        <w:tc>
          <w:tcPr>
            <w:tcW w:w="90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w:t>
            </w:r>
          </w:p>
        </w:tc>
        <w:tc>
          <w:tcPr>
            <w:tcW w:w="73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jc w:val="center"/>
              <w:rPr>
                <w:rFonts w:ascii="Times New Roman" w:hAnsi="Times New Roman"/>
                <w:snapToGrid w:val="0"/>
                <w:sz w:val="20"/>
                <w:szCs w:val="20"/>
              </w:rPr>
            </w:pPr>
            <w:r>
              <w:rPr>
                <w:rFonts w:ascii="Times New Roman" w:hAnsi="Times New Roman"/>
                <w:snapToGrid w:val="0"/>
                <w:sz w:val="20"/>
                <w:szCs w:val="20"/>
              </w:rPr>
              <w:t>70</w:t>
            </w:r>
          </w:p>
        </w:tc>
      </w:tr>
    </w:tbl>
    <w:p w:rsidR="00D12C3A" w:rsidRDefault="00D12C3A" w:rsidP="00D12C3A">
      <w:pPr>
        <w:tabs>
          <w:tab w:val="left" w:pos="-720"/>
        </w:tabs>
        <w:suppressAutoHyphens/>
        <w:jc w:val="both"/>
        <w:rPr>
          <w:rFonts w:ascii="Times New Roman" w:hAnsi="Times New Roman"/>
          <w:spacing w:val="-3"/>
          <w:sz w:val="24"/>
          <w:szCs w:val="24"/>
        </w:rPr>
      </w:pPr>
    </w:p>
    <w:p w:rsidR="00587CB9" w:rsidRDefault="00587CB9" w:rsidP="00587CB9">
      <w:pPr>
        <w:spacing w:before="100" w:beforeAutospacing="1" w:after="100" w:afterAutospacing="1" w:line="240" w:lineRule="auto"/>
        <w:jc w:val="both"/>
        <w:rPr>
          <w:rFonts w:ascii="Times New Roman" w:eastAsia="Times New Roman" w:hAnsi="Times New Roman"/>
          <w:color w:val="000000"/>
          <w:sz w:val="24"/>
          <w:szCs w:val="24"/>
          <w:lang w:eastAsia="ru-RU"/>
        </w:rPr>
      </w:pPr>
      <w:r w:rsidRPr="00EF176C">
        <w:rPr>
          <w:rFonts w:ascii="Times New Roman" w:eastAsia="Times New Roman" w:hAnsi="Times New Roman"/>
          <w:color w:val="000000"/>
          <w:sz w:val="24"/>
          <w:szCs w:val="24"/>
          <w:lang w:eastAsia="ru-RU"/>
        </w:rPr>
        <w:t xml:space="preserve">В республике насчитывается 119 городов, 1064 поселков городского типа и 11088 сельских населенных пунктов. Из них за счет разведанных запасов подземных вод обеспечиваются питьевой водой 69 городов (58%), 335 поселков городского типа (31%) и </w:t>
      </w:r>
      <w:r w:rsidRPr="00EF176C">
        <w:rPr>
          <w:rFonts w:ascii="Times New Roman" w:eastAsia="Times New Roman" w:hAnsi="Times New Roman"/>
          <w:color w:val="000000"/>
          <w:sz w:val="24"/>
          <w:szCs w:val="24"/>
          <w:lang w:eastAsia="ru-RU"/>
        </w:rPr>
        <w:lastRenderedPageBreak/>
        <w:t>2902 сельских населенных пунктов (26%). Оставшиеся населённые пункты обеспечиваются за счёт других источников водоснабжения (поверхностные воды, неутверждённые запасы, колодцы, водоводы и пр.).</w:t>
      </w:r>
    </w:p>
    <w:p w:rsidR="00D12C3A" w:rsidRPr="00291DD7" w:rsidRDefault="00D12C3A" w:rsidP="00D12C3A">
      <w:pPr>
        <w:shd w:val="clear" w:color="auto" w:fill="FFFFFF"/>
        <w:spacing w:after="150" w:line="240" w:lineRule="auto"/>
        <w:jc w:val="both"/>
        <w:rPr>
          <w:rFonts w:ascii="Helvetica" w:eastAsia="Times New Roman" w:hAnsi="Helvetica" w:cs="Helvetica"/>
          <w:color w:val="333333"/>
          <w:sz w:val="21"/>
          <w:szCs w:val="21"/>
          <w:lang w:eastAsia="ru-RU"/>
        </w:rPr>
      </w:pPr>
      <w:r w:rsidRPr="00291DD7">
        <w:rPr>
          <w:rFonts w:ascii="Times New Roman" w:eastAsia="Times New Roman" w:hAnsi="Times New Roman"/>
          <w:sz w:val="24"/>
          <w:szCs w:val="24"/>
          <w:lang w:eastAsia="ru-RU"/>
        </w:rPr>
        <w:t>В течени</w:t>
      </w:r>
      <w:r>
        <w:rPr>
          <w:rFonts w:ascii="Times New Roman" w:eastAsia="Times New Roman" w:hAnsi="Times New Roman"/>
          <w:sz w:val="24"/>
          <w:szCs w:val="24"/>
          <w:lang w:eastAsia="ru-RU"/>
        </w:rPr>
        <w:t>е</w:t>
      </w:r>
      <w:r w:rsidRPr="00291DD7">
        <w:rPr>
          <w:rFonts w:ascii="Times New Roman" w:eastAsia="Times New Roman" w:hAnsi="Times New Roman"/>
          <w:sz w:val="24"/>
          <w:szCs w:val="24"/>
          <w:lang w:eastAsia="ru-RU"/>
        </w:rPr>
        <w:t xml:space="preserve"> 2008-201</w:t>
      </w:r>
      <w:r>
        <w:rPr>
          <w:rFonts w:ascii="Times New Roman" w:eastAsia="Times New Roman" w:hAnsi="Times New Roman"/>
          <w:sz w:val="24"/>
          <w:szCs w:val="24"/>
          <w:lang w:eastAsia="ru-RU"/>
        </w:rPr>
        <w:t>6</w:t>
      </w:r>
      <w:r w:rsidRPr="00291D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годов</w:t>
      </w:r>
      <w:r w:rsidRPr="00291DD7">
        <w:rPr>
          <w:rFonts w:ascii="Times New Roman" w:eastAsia="Times New Roman" w:hAnsi="Times New Roman"/>
          <w:sz w:val="24"/>
          <w:szCs w:val="24"/>
          <w:lang w:eastAsia="ru-RU"/>
        </w:rPr>
        <w:t xml:space="preserve"> отбор пресных и солоноватых подземных вод, как из утверждённых, так и из неутверждённых запасов имел тенденцию в сторону убывания </w:t>
      </w:r>
      <w:r>
        <w:rPr>
          <w:rFonts w:ascii="Times New Roman" w:eastAsia="Times New Roman" w:hAnsi="Times New Roman"/>
          <w:sz w:val="24"/>
          <w:szCs w:val="24"/>
          <w:lang w:eastAsia="ru-RU"/>
        </w:rPr>
        <w:t>в виду сокращения использования этих вод в орошаемом земледелии и откачки скважинами вертикального дренажа.</w:t>
      </w:r>
    </w:p>
    <w:p w:rsidR="00D12C3A" w:rsidRPr="00EF176C" w:rsidRDefault="00D12C3A" w:rsidP="00D12C3A">
      <w:pPr>
        <w:tabs>
          <w:tab w:val="left" w:pos="-720"/>
        </w:tabs>
        <w:suppressAutoHyphens/>
        <w:jc w:val="both"/>
        <w:rPr>
          <w:rFonts w:ascii="Times New Roman" w:hAnsi="Times New Roman"/>
          <w:spacing w:val="-3"/>
          <w:sz w:val="24"/>
          <w:szCs w:val="24"/>
        </w:rPr>
      </w:pPr>
      <w:r>
        <w:rPr>
          <w:noProof/>
          <w:lang w:eastAsia="ru-RU"/>
        </w:rPr>
        <w:drawing>
          <wp:inline distT="0" distB="0" distL="0" distR="0" wp14:anchorId="73460420" wp14:editId="60193F00">
            <wp:extent cx="6123305" cy="2367915"/>
            <wp:effectExtent l="0" t="0" r="10795" b="13335"/>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 xml:space="preserve">Как видно из рисунка </w:t>
      </w:r>
      <w:r>
        <w:rPr>
          <w:rFonts w:ascii="Times New Roman" w:hAnsi="Times New Roman"/>
          <w:sz w:val="24"/>
          <w:szCs w:val="24"/>
        </w:rPr>
        <w:t>7</w:t>
      </w:r>
      <w:r w:rsidRPr="004E3834">
        <w:rPr>
          <w:rFonts w:ascii="Times New Roman" w:hAnsi="Times New Roman"/>
          <w:sz w:val="24"/>
          <w:szCs w:val="24"/>
        </w:rPr>
        <w:t>, интенсивное развитие промышленности и сельского хозяйства за последние два десятилетия оказало негативное воздействие на состояние пресных подземных вод, что привело к значительному сокращению их запасов и истощению отдельных месторождений вследствие несанкционированного строительства водозаборных сооружений и бесконтрольного отбора воды. </w:t>
      </w:r>
    </w:p>
    <w:p w:rsidR="00D12C3A" w:rsidRPr="00720719" w:rsidRDefault="00587CB9" w:rsidP="00D12C3A">
      <w:pPr>
        <w:jc w:val="both"/>
        <w:rPr>
          <w:rFonts w:ascii="Times New Roman" w:hAnsi="Times New Roman"/>
          <w:b/>
          <w:sz w:val="24"/>
          <w:szCs w:val="24"/>
        </w:rPr>
      </w:pPr>
      <w:r>
        <w:rPr>
          <w:noProof/>
          <w:lang w:eastAsia="ru-RU"/>
        </w:rPr>
        <w:drawing>
          <wp:anchor distT="0" distB="0" distL="114300" distR="114300" simplePos="0" relativeHeight="251659264" behindDoc="1" locked="0" layoutInCell="1" allowOverlap="1" wp14:anchorId="1C71D8DA" wp14:editId="5698F457">
            <wp:simplePos x="0" y="0"/>
            <wp:positionH relativeFrom="column">
              <wp:posOffset>5080</wp:posOffset>
            </wp:positionH>
            <wp:positionV relativeFrom="paragraph">
              <wp:posOffset>8255</wp:posOffset>
            </wp:positionV>
            <wp:extent cx="5814695" cy="2819400"/>
            <wp:effectExtent l="0" t="0" r="0" b="0"/>
            <wp:wrapTight wrapText="bothSides">
              <wp:wrapPolygon edited="0">
                <wp:start x="0" y="0"/>
                <wp:lineTo x="0" y="21454"/>
                <wp:lineTo x="21513" y="21454"/>
                <wp:lineTo x="21513" y="0"/>
                <wp:lineTo x="0" y="0"/>
              </wp:wrapPolygon>
            </wp:wrapTight>
            <wp:docPr id="330"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5814695"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C3A" w:rsidRPr="00720719">
        <w:rPr>
          <w:rFonts w:ascii="Times New Roman" w:hAnsi="Times New Roman"/>
          <w:b/>
          <w:sz w:val="24"/>
          <w:szCs w:val="24"/>
        </w:rPr>
        <w:t xml:space="preserve">Рисунок 8. </w:t>
      </w:r>
      <w:r w:rsidR="00D12C3A">
        <w:rPr>
          <w:rFonts w:ascii="Times New Roman" w:hAnsi="Times New Roman"/>
          <w:b/>
          <w:sz w:val="24"/>
          <w:szCs w:val="24"/>
        </w:rPr>
        <w:t>И</w:t>
      </w:r>
      <w:r w:rsidR="00D12C3A" w:rsidRPr="00720719">
        <w:rPr>
          <w:rFonts w:ascii="Times New Roman" w:hAnsi="Times New Roman"/>
          <w:b/>
          <w:sz w:val="24"/>
          <w:szCs w:val="24"/>
        </w:rPr>
        <w:t>спользование эксплуатационных запасов подземных вод по областям</w:t>
      </w:r>
    </w:p>
    <w:p w:rsidR="00587CB9" w:rsidRDefault="00587CB9" w:rsidP="00D12C3A">
      <w:pPr>
        <w:jc w:val="both"/>
        <w:rPr>
          <w:rFonts w:ascii="Times New Roman" w:hAnsi="Times New Roman"/>
          <w:sz w:val="24"/>
          <w:szCs w:val="24"/>
        </w:rPr>
      </w:pPr>
    </w:p>
    <w:p w:rsidR="00587CB9" w:rsidRDefault="00587CB9" w:rsidP="00D12C3A">
      <w:pPr>
        <w:jc w:val="both"/>
        <w:rPr>
          <w:rFonts w:ascii="Times New Roman" w:hAnsi="Times New Roman"/>
          <w:sz w:val="24"/>
          <w:szCs w:val="24"/>
        </w:rPr>
      </w:pP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lastRenderedPageBreak/>
        <w:t>Из-за неудовлетворительного состояния отводящей сети поверхностных вод и дренажных систем, интенсивного подъема уровня подземных вод, а также отсутствия планомерного гидрогеологического мониторинга в отдельных территориях республики наблюдается подтопление некоторых городов и других населенных пунктов.</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Действующая система мониторинга подземных вод не позволяет своевременно и полноценно оценить роль негативных факторов, влияющих на загрязнение водоносных горизонтов, истощение запасов подземных вод и подтопление территорий населенных пунктов. </w:t>
      </w:r>
      <w:r w:rsidRPr="004E3834">
        <w:rPr>
          <w:rFonts w:ascii="Times New Roman" w:hAnsi="Times New Roman"/>
          <w:sz w:val="24"/>
          <w:szCs w:val="24"/>
        </w:rPr>
        <w:br/>
      </w:r>
      <w:r w:rsidRPr="004E3834">
        <w:rPr>
          <w:rFonts w:ascii="Times New Roman" w:hAnsi="Times New Roman"/>
          <w:sz w:val="24"/>
          <w:szCs w:val="24"/>
        </w:rPr>
        <w:br/>
        <w:t>В отдельных регионах с дефицитом воды питьевого качества недостаточно внедряются современные технологии, не реализуется имеющийся потенциал по производству необходимого оборудования и установок по опреснению воды.</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Инвентаризация более 10 тысяч скважин на воду, проведенная в феврале-марте 2017 года, показала, что указанные негативные факторы продолжают влиять на состояние подземных вод. Так результаты инвентаризации выявили:</w:t>
      </w:r>
    </w:p>
    <w:p w:rsidR="00D12C3A" w:rsidRPr="004E3834" w:rsidRDefault="00D12C3A" w:rsidP="001073C7">
      <w:pPr>
        <w:pStyle w:val="af2"/>
        <w:numPr>
          <w:ilvl w:val="0"/>
          <w:numId w:val="2"/>
        </w:numPr>
        <w:jc w:val="both"/>
        <w:rPr>
          <w:rFonts w:ascii="Times New Roman" w:hAnsi="Times New Roman"/>
          <w:sz w:val="24"/>
          <w:szCs w:val="24"/>
        </w:rPr>
      </w:pPr>
      <w:r w:rsidRPr="004E3834">
        <w:rPr>
          <w:rFonts w:ascii="Times New Roman" w:hAnsi="Times New Roman"/>
          <w:sz w:val="24"/>
          <w:szCs w:val="24"/>
        </w:rPr>
        <w:t>бесконтрольный отбор подземных вод из более 60 процентов скважин и продолжение загрязнения и истощения их запасов; </w:t>
      </w:r>
    </w:p>
    <w:p w:rsidR="00D12C3A" w:rsidRPr="004E3834" w:rsidRDefault="00D12C3A" w:rsidP="001073C7">
      <w:pPr>
        <w:pStyle w:val="af2"/>
        <w:numPr>
          <w:ilvl w:val="0"/>
          <w:numId w:val="2"/>
        </w:numPr>
        <w:jc w:val="both"/>
        <w:rPr>
          <w:rFonts w:ascii="Times New Roman" w:hAnsi="Times New Roman"/>
          <w:sz w:val="24"/>
          <w:szCs w:val="24"/>
        </w:rPr>
      </w:pPr>
      <w:r w:rsidRPr="004E3834">
        <w:rPr>
          <w:rFonts w:ascii="Times New Roman" w:hAnsi="Times New Roman"/>
          <w:sz w:val="24"/>
          <w:szCs w:val="24"/>
        </w:rPr>
        <w:t>отбор 59 процентов подземных вод из не утвержденных запасов;</w:t>
      </w:r>
    </w:p>
    <w:p w:rsidR="00D12C3A" w:rsidRPr="004E3834" w:rsidRDefault="00D12C3A" w:rsidP="001073C7">
      <w:pPr>
        <w:pStyle w:val="af2"/>
        <w:numPr>
          <w:ilvl w:val="0"/>
          <w:numId w:val="2"/>
        </w:numPr>
        <w:jc w:val="both"/>
        <w:rPr>
          <w:rFonts w:ascii="Times New Roman" w:hAnsi="Times New Roman"/>
          <w:sz w:val="24"/>
          <w:szCs w:val="24"/>
        </w:rPr>
      </w:pPr>
      <w:r w:rsidRPr="004E3834">
        <w:rPr>
          <w:rFonts w:ascii="Times New Roman" w:hAnsi="Times New Roman"/>
          <w:sz w:val="24"/>
          <w:szCs w:val="24"/>
        </w:rPr>
        <w:t>наличие реальной угрозы безвозвратной потери более половины имеющихся ресурсов пресных подземных вод в ближайшие десятилетия. </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С учетом необходимости срочного решения вышеуказанных проблем принято постановление Президента Республики Узбекистан «О мерах по упорядочению контроля и учета рационального использования запасов подземных вод на 2017-2021 годы» от 4 мая 2017 года</w:t>
      </w:r>
      <w:r>
        <w:rPr>
          <w:rFonts w:ascii="Times New Roman" w:hAnsi="Times New Roman"/>
          <w:sz w:val="24"/>
          <w:szCs w:val="24"/>
        </w:rPr>
        <w:t>.</w:t>
      </w:r>
      <w:r w:rsidRPr="004E3834">
        <w:rPr>
          <w:rFonts w:ascii="Times New Roman" w:hAnsi="Times New Roman"/>
          <w:sz w:val="24"/>
          <w:szCs w:val="24"/>
        </w:rPr>
        <w:t xml:space="preserve"> </w:t>
      </w:r>
    </w:p>
    <w:p w:rsidR="00D12C3A" w:rsidRDefault="00D12C3A" w:rsidP="00D12C3A">
      <w:pPr>
        <w:jc w:val="both"/>
      </w:pPr>
      <w:r w:rsidRPr="004E3834">
        <w:rPr>
          <w:rFonts w:ascii="Times New Roman" w:hAnsi="Times New Roman"/>
          <w:sz w:val="24"/>
          <w:szCs w:val="24"/>
        </w:rPr>
        <w:t>В частности, постановлением введен с 1 июля 2017 года порядок, в соответствии с которым:</w:t>
      </w:r>
      <w:r w:rsidRPr="004E3834">
        <w:t> </w:t>
      </w:r>
    </w:p>
    <w:p w:rsidR="00D12C3A" w:rsidRPr="004E3834" w:rsidRDefault="00D12C3A" w:rsidP="001073C7">
      <w:pPr>
        <w:pStyle w:val="af2"/>
        <w:numPr>
          <w:ilvl w:val="0"/>
          <w:numId w:val="4"/>
        </w:numPr>
        <w:jc w:val="both"/>
        <w:rPr>
          <w:rFonts w:ascii="Times New Roman" w:hAnsi="Times New Roman"/>
          <w:sz w:val="24"/>
          <w:szCs w:val="24"/>
        </w:rPr>
      </w:pPr>
      <w:r w:rsidRPr="004E3834">
        <w:rPr>
          <w:rFonts w:ascii="Times New Roman" w:hAnsi="Times New Roman"/>
          <w:sz w:val="24"/>
          <w:szCs w:val="24"/>
        </w:rPr>
        <w:t xml:space="preserve">эксплуатационные скважины, пробуренные без получения в установленном порядке разрешения, но с учетом соблюдения технических требований, подлежат оформлению соответствующими водопользователями и </w:t>
      </w:r>
      <w:proofErr w:type="spellStart"/>
      <w:r w:rsidRPr="004E3834">
        <w:rPr>
          <w:rFonts w:ascii="Times New Roman" w:hAnsi="Times New Roman"/>
          <w:sz w:val="24"/>
          <w:szCs w:val="24"/>
        </w:rPr>
        <w:t>водопотребителями</w:t>
      </w:r>
      <w:proofErr w:type="spellEnd"/>
      <w:r w:rsidRPr="004E3834">
        <w:rPr>
          <w:rFonts w:ascii="Times New Roman" w:hAnsi="Times New Roman"/>
          <w:sz w:val="24"/>
          <w:szCs w:val="24"/>
        </w:rPr>
        <w:t xml:space="preserve"> для дальнейшего пользования в установленном порядке; </w:t>
      </w:r>
    </w:p>
    <w:p w:rsidR="00D12C3A" w:rsidRPr="004E3834" w:rsidRDefault="00D12C3A" w:rsidP="001073C7">
      <w:pPr>
        <w:pStyle w:val="af2"/>
        <w:numPr>
          <w:ilvl w:val="0"/>
          <w:numId w:val="3"/>
        </w:numPr>
        <w:jc w:val="both"/>
        <w:rPr>
          <w:rFonts w:ascii="Times New Roman" w:hAnsi="Times New Roman"/>
          <w:sz w:val="24"/>
          <w:szCs w:val="24"/>
        </w:rPr>
      </w:pPr>
      <w:r w:rsidRPr="004E3834">
        <w:rPr>
          <w:rFonts w:ascii="Times New Roman" w:hAnsi="Times New Roman"/>
          <w:sz w:val="24"/>
          <w:szCs w:val="24"/>
        </w:rPr>
        <w:t xml:space="preserve">эксплуатационные скважины, пробуренные без получения в установленном порядке разрешения и в нарушение технических требований, подлежат ликвидации в установленном порядке с учетом подключения соответствующих водопользователей и </w:t>
      </w:r>
      <w:proofErr w:type="spellStart"/>
      <w:r w:rsidRPr="004E3834">
        <w:rPr>
          <w:rFonts w:ascii="Times New Roman" w:hAnsi="Times New Roman"/>
          <w:sz w:val="24"/>
          <w:szCs w:val="24"/>
        </w:rPr>
        <w:t>водопотребителей</w:t>
      </w:r>
      <w:proofErr w:type="spellEnd"/>
      <w:r w:rsidRPr="004E3834">
        <w:rPr>
          <w:rFonts w:ascii="Times New Roman" w:hAnsi="Times New Roman"/>
          <w:sz w:val="24"/>
          <w:szCs w:val="24"/>
        </w:rPr>
        <w:t xml:space="preserve"> к альтернативным источникам воды; </w:t>
      </w:r>
    </w:p>
    <w:p w:rsidR="00D12C3A" w:rsidRPr="004E3834" w:rsidRDefault="00D12C3A" w:rsidP="001073C7">
      <w:pPr>
        <w:pStyle w:val="af2"/>
        <w:numPr>
          <w:ilvl w:val="0"/>
          <w:numId w:val="3"/>
        </w:numPr>
        <w:jc w:val="both"/>
        <w:rPr>
          <w:rFonts w:ascii="Times New Roman" w:hAnsi="Times New Roman"/>
          <w:sz w:val="24"/>
          <w:szCs w:val="24"/>
        </w:rPr>
      </w:pPr>
      <w:r w:rsidRPr="004E3834">
        <w:rPr>
          <w:rFonts w:ascii="Times New Roman" w:hAnsi="Times New Roman"/>
          <w:sz w:val="24"/>
          <w:szCs w:val="24"/>
        </w:rPr>
        <w:t>выдача в установленном порядке юридическим и физическим лицам гидрогеологического заключения на бурение скважин на воду осуществляется исключительно подведомственными гидрогеологическими предприятиями Государственного комитета Республики Узбекистан по геологии и минеральным ресурсам; </w:t>
      </w:r>
    </w:p>
    <w:p w:rsidR="00D12C3A" w:rsidRPr="004E3834" w:rsidRDefault="00D12C3A" w:rsidP="001073C7">
      <w:pPr>
        <w:pStyle w:val="af2"/>
        <w:numPr>
          <w:ilvl w:val="0"/>
          <w:numId w:val="3"/>
        </w:numPr>
        <w:jc w:val="both"/>
        <w:rPr>
          <w:rFonts w:ascii="Times New Roman" w:hAnsi="Times New Roman"/>
          <w:sz w:val="24"/>
          <w:szCs w:val="24"/>
        </w:rPr>
      </w:pPr>
      <w:r w:rsidRPr="004E3834">
        <w:rPr>
          <w:rFonts w:ascii="Times New Roman" w:hAnsi="Times New Roman"/>
          <w:sz w:val="24"/>
          <w:szCs w:val="24"/>
        </w:rPr>
        <w:t>разрешение на бурение скважин на воду выдается Государственным комитетом Республики Узбекистан по геологии и минеральным ресурсам при наличии заключения государственной экологической экспертизы Государственного комитета Республики Узбекистан по экологии и охране окружающей среды. </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lastRenderedPageBreak/>
        <w:t xml:space="preserve">Постановлением определены обязанности государственных органов по обеспечению надлежащего контроля и учета рационального использования подземных вод, а также водопользователей и </w:t>
      </w:r>
      <w:proofErr w:type="spellStart"/>
      <w:r w:rsidRPr="004E3834">
        <w:rPr>
          <w:rFonts w:ascii="Times New Roman" w:hAnsi="Times New Roman"/>
          <w:sz w:val="24"/>
          <w:szCs w:val="24"/>
        </w:rPr>
        <w:t>водопотребителей</w:t>
      </w:r>
      <w:proofErr w:type="spellEnd"/>
      <w:r w:rsidRPr="004E3834">
        <w:rPr>
          <w:rFonts w:ascii="Times New Roman" w:hAnsi="Times New Roman"/>
          <w:sz w:val="24"/>
          <w:szCs w:val="24"/>
        </w:rPr>
        <w:t xml:space="preserve"> – по рациональному использованию водных ресурсов, ведению надлежащего учета объема забираемой воды, предотвращению их загрязнения и истощения. </w:t>
      </w:r>
    </w:p>
    <w:p w:rsidR="00D12C3A" w:rsidRPr="004E3834" w:rsidRDefault="00D12C3A" w:rsidP="00D12C3A">
      <w:pPr>
        <w:jc w:val="both"/>
        <w:rPr>
          <w:rFonts w:ascii="Times New Roman" w:hAnsi="Times New Roman"/>
          <w:sz w:val="24"/>
          <w:szCs w:val="24"/>
        </w:rPr>
      </w:pPr>
      <w:proofErr w:type="gramStart"/>
      <w:r w:rsidRPr="004E3834">
        <w:rPr>
          <w:rFonts w:ascii="Times New Roman" w:hAnsi="Times New Roman"/>
          <w:sz w:val="24"/>
          <w:szCs w:val="24"/>
        </w:rPr>
        <w:t>Важное значение</w:t>
      </w:r>
      <w:proofErr w:type="gramEnd"/>
      <w:r w:rsidRPr="004E3834">
        <w:rPr>
          <w:rFonts w:ascii="Times New Roman" w:hAnsi="Times New Roman"/>
          <w:sz w:val="24"/>
          <w:szCs w:val="24"/>
        </w:rPr>
        <w:t xml:space="preserve"> имеет утвержденная постановлением Программа мер по упорядочению контроля и учета рационального использования запасов подземных вод на 2017-2021 годы, включающая: </w:t>
      </w:r>
    </w:p>
    <w:p w:rsidR="00D12C3A" w:rsidRPr="004E3834" w:rsidRDefault="00D12C3A" w:rsidP="001073C7">
      <w:pPr>
        <w:pStyle w:val="af2"/>
        <w:numPr>
          <w:ilvl w:val="0"/>
          <w:numId w:val="5"/>
        </w:numPr>
        <w:jc w:val="both"/>
        <w:rPr>
          <w:rFonts w:ascii="Times New Roman" w:hAnsi="Times New Roman"/>
          <w:sz w:val="24"/>
          <w:szCs w:val="24"/>
        </w:rPr>
      </w:pPr>
      <w:r w:rsidRPr="004E3834">
        <w:rPr>
          <w:rFonts w:ascii="Times New Roman" w:hAnsi="Times New Roman"/>
          <w:sz w:val="24"/>
          <w:szCs w:val="24"/>
        </w:rPr>
        <w:t>комплекс мероприятий по упорядочению контроля и учета рационального использования запасов подземных вод; </w:t>
      </w:r>
    </w:p>
    <w:p w:rsidR="00D12C3A" w:rsidRDefault="00D12C3A" w:rsidP="001073C7">
      <w:pPr>
        <w:pStyle w:val="af2"/>
        <w:numPr>
          <w:ilvl w:val="0"/>
          <w:numId w:val="5"/>
        </w:numPr>
        <w:jc w:val="both"/>
        <w:rPr>
          <w:rFonts w:ascii="Times New Roman" w:hAnsi="Times New Roman"/>
          <w:sz w:val="24"/>
          <w:szCs w:val="24"/>
        </w:rPr>
      </w:pPr>
      <w:r w:rsidRPr="004E3834">
        <w:rPr>
          <w:rFonts w:ascii="Times New Roman" w:hAnsi="Times New Roman"/>
          <w:sz w:val="24"/>
          <w:szCs w:val="24"/>
        </w:rPr>
        <w:t>целевые параметры прироста утверждаемых запасов пресных подземных вод;</w:t>
      </w:r>
    </w:p>
    <w:p w:rsidR="00D12C3A" w:rsidRDefault="00D12C3A" w:rsidP="001073C7">
      <w:pPr>
        <w:pStyle w:val="af2"/>
        <w:numPr>
          <w:ilvl w:val="0"/>
          <w:numId w:val="5"/>
        </w:numPr>
        <w:jc w:val="both"/>
        <w:rPr>
          <w:rFonts w:ascii="Times New Roman" w:hAnsi="Times New Roman"/>
          <w:sz w:val="24"/>
          <w:szCs w:val="24"/>
        </w:rPr>
      </w:pPr>
      <w:r w:rsidRPr="004E3834">
        <w:rPr>
          <w:rFonts w:ascii="Times New Roman" w:hAnsi="Times New Roman"/>
          <w:sz w:val="24"/>
          <w:szCs w:val="24"/>
        </w:rPr>
        <w:t xml:space="preserve">параметры </w:t>
      </w:r>
      <w:proofErr w:type="gramStart"/>
      <w:r w:rsidRPr="004E3834">
        <w:rPr>
          <w:rFonts w:ascii="Times New Roman" w:hAnsi="Times New Roman"/>
          <w:sz w:val="24"/>
          <w:szCs w:val="24"/>
        </w:rPr>
        <w:t>расширения сети наблюдательных пунктов мониторинга подземных вод</w:t>
      </w:r>
      <w:proofErr w:type="gramEnd"/>
      <w:r w:rsidRPr="004E3834">
        <w:rPr>
          <w:rFonts w:ascii="Times New Roman" w:hAnsi="Times New Roman"/>
          <w:sz w:val="24"/>
          <w:szCs w:val="24"/>
        </w:rPr>
        <w:t>; </w:t>
      </w:r>
    </w:p>
    <w:p w:rsidR="00D12C3A" w:rsidRPr="004E3834" w:rsidRDefault="00D12C3A" w:rsidP="001073C7">
      <w:pPr>
        <w:pStyle w:val="af2"/>
        <w:numPr>
          <w:ilvl w:val="0"/>
          <w:numId w:val="5"/>
        </w:numPr>
        <w:jc w:val="both"/>
        <w:rPr>
          <w:rFonts w:ascii="Times New Roman" w:hAnsi="Times New Roman"/>
          <w:sz w:val="24"/>
          <w:szCs w:val="24"/>
        </w:rPr>
      </w:pPr>
      <w:r w:rsidRPr="004E3834">
        <w:rPr>
          <w:rFonts w:ascii="Times New Roman" w:hAnsi="Times New Roman"/>
          <w:sz w:val="24"/>
          <w:szCs w:val="24"/>
        </w:rPr>
        <w:t>меры по укреплению материально-технической базы гидрогеологических предприятий Государственного комитета Республики Узбекистан по геологии и минеральным ресурсам, строительству и обустройству производственных баз территориальных гидрогеологических станций Государственного комитета Республики Узбекистан по геологии и минеральным ресурсам;</w:t>
      </w:r>
    </w:p>
    <w:p w:rsidR="00D12C3A" w:rsidRPr="004E3834" w:rsidRDefault="00D12C3A" w:rsidP="001073C7">
      <w:pPr>
        <w:pStyle w:val="af2"/>
        <w:numPr>
          <w:ilvl w:val="0"/>
          <w:numId w:val="5"/>
        </w:numPr>
        <w:jc w:val="both"/>
        <w:rPr>
          <w:rFonts w:ascii="Times New Roman" w:hAnsi="Times New Roman"/>
          <w:sz w:val="24"/>
          <w:szCs w:val="24"/>
        </w:rPr>
      </w:pPr>
      <w:r w:rsidRPr="004E3834">
        <w:rPr>
          <w:rFonts w:ascii="Times New Roman" w:hAnsi="Times New Roman"/>
          <w:sz w:val="24"/>
          <w:szCs w:val="24"/>
        </w:rPr>
        <w:t>параметры строительства и капитального ремонта дренажных и наблюдательных скважин и коллекторов в городах и районных центрах. </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 xml:space="preserve">На финансирование Программы предусматривается направить порядка 396 миллиардов </w:t>
      </w:r>
      <w:proofErr w:type="spellStart"/>
      <w:r w:rsidRPr="004E3834">
        <w:rPr>
          <w:rFonts w:ascii="Times New Roman" w:hAnsi="Times New Roman"/>
          <w:sz w:val="24"/>
          <w:szCs w:val="24"/>
        </w:rPr>
        <w:t>сумов</w:t>
      </w:r>
      <w:proofErr w:type="spellEnd"/>
      <w:r w:rsidRPr="004E3834">
        <w:rPr>
          <w:rFonts w:ascii="Times New Roman" w:hAnsi="Times New Roman"/>
          <w:sz w:val="24"/>
          <w:szCs w:val="24"/>
        </w:rPr>
        <w:t xml:space="preserve"> за счет средств Государственного бюджета, международных финансовых институтов и местных бюджетов. </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 xml:space="preserve">Также для организации промышленного выпуска опреснительных установок отечественного производства и оснащения ими соответствующих населенных пунктов предусмотрено проведение до конца 2017 года опытно-экспериментальных работ в Республике Каракалпакстан, Бухарской, </w:t>
      </w:r>
      <w:proofErr w:type="spellStart"/>
      <w:r w:rsidRPr="004E3834">
        <w:rPr>
          <w:rFonts w:ascii="Times New Roman" w:hAnsi="Times New Roman"/>
          <w:sz w:val="24"/>
          <w:szCs w:val="24"/>
        </w:rPr>
        <w:t>Навоийской</w:t>
      </w:r>
      <w:proofErr w:type="spellEnd"/>
      <w:r w:rsidRPr="004E3834">
        <w:rPr>
          <w:rFonts w:ascii="Times New Roman" w:hAnsi="Times New Roman"/>
          <w:sz w:val="24"/>
          <w:szCs w:val="24"/>
        </w:rPr>
        <w:t xml:space="preserve"> и Хорезмской областях. </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 xml:space="preserve">Наряду с этим, в целях обеспечения предприятий Государственного комитета Республики Узбекистан по геологии и минеральным ресурсам и Министерства водного хозяйства Республики Узбекистан профильными кадрами, </w:t>
      </w:r>
      <w:proofErr w:type="gramStart"/>
      <w:r w:rsidRPr="004E3834">
        <w:rPr>
          <w:rFonts w:ascii="Times New Roman" w:hAnsi="Times New Roman"/>
          <w:sz w:val="24"/>
          <w:szCs w:val="24"/>
        </w:rPr>
        <w:t>начиная с 2017/2018 учебного года в Ташкентском институте ирригации и мелиорации предусмотрено организовать подготовку</w:t>
      </w:r>
      <w:proofErr w:type="gramEnd"/>
      <w:r w:rsidRPr="004E3834">
        <w:rPr>
          <w:rFonts w:ascii="Times New Roman" w:hAnsi="Times New Roman"/>
          <w:sz w:val="24"/>
          <w:szCs w:val="24"/>
        </w:rPr>
        <w:t xml:space="preserve"> кадров по направлению образования «Мелиоративная гидрогеология». </w:t>
      </w:r>
      <w:r w:rsidRPr="004E3834">
        <w:rPr>
          <w:rFonts w:ascii="Times New Roman" w:hAnsi="Times New Roman"/>
          <w:sz w:val="24"/>
          <w:szCs w:val="24"/>
        </w:rPr>
        <w:br/>
      </w:r>
      <w:r w:rsidRPr="004E3834">
        <w:rPr>
          <w:rFonts w:ascii="Times New Roman" w:hAnsi="Times New Roman"/>
          <w:sz w:val="24"/>
          <w:szCs w:val="24"/>
        </w:rPr>
        <w:br/>
        <w:t>Реализация настоящего постановления позволит: </w:t>
      </w:r>
    </w:p>
    <w:p w:rsidR="00D12C3A" w:rsidRPr="004E3834" w:rsidRDefault="00D12C3A" w:rsidP="001073C7">
      <w:pPr>
        <w:pStyle w:val="af2"/>
        <w:numPr>
          <w:ilvl w:val="0"/>
          <w:numId w:val="6"/>
        </w:numPr>
        <w:jc w:val="both"/>
        <w:rPr>
          <w:rFonts w:ascii="Times New Roman" w:hAnsi="Times New Roman"/>
          <w:sz w:val="24"/>
          <w:szCs w:val="24"/>
        </w:rPr>
      </w:pPr>
      <w:r w:rsidRPr="004E3834">
        <w:rPr>
          <w:rFonts w:ascii="Times New Roman" w:hAnsi="Times New Roman"/>
          <w:sz w:val="24"/>
          <w:szCs w:val="24"/>
        </w:rPr>
        <w:t>первое – внедрить эффективные механизмы контроля и учета рационального использования подземных вод; </w:t>
      </w:r>
    </w:p>
    <w:p w:rsidR="00D12C3A" w:rsidRPr="004E3834" w:rsidRDefault="00D12C3A" w:rsidP="001073C7">
      <w:pPr>
        <w:pStyle w:val="af2"/>
        <w:numPr>
          <w:ilvl w:val="0"/>
          <w:numId w:val="6"/>
        </w:numPr>
        <w:jc w:val="both"/>
        <w:rPr>
          <w:rFonts w:ascii="Times New Roman" w:hAnsi="Times New Roman"/>
          <w:sz w:val="24"/>
          <w:szCs w:val="24"/>
        </w:rPr>
      </w:pPr>
      <w:r w:rsidRPr="004E3834">
        <w:rPr>
          <w:rFonts w:ascii="Times New Roman" w:hAnsi="Times New Roman"/>
          <w:sz w:val="24"/>
          <w:szCs w:val="24"/>
        </w:rPr>
        <w:t>второе – повысить эффективность гидрогеологических работ по приросту запасов пресных подземных вод и обеспечить водоснабжение дополнительно 7 городов, 21 поселка и 426 сельских населенных пунктов; </w:t>
      </w:r>
    </w:p>
    <w:p w:rsidR="00D12C3A" w:rsidRPr="004E3834" w:rsidRDefault="00D12C3A" w:rsidP="001073C7">
      <w:pPr>
        <w:pStyle w:val="af2"/>
        <w:numPr>
          <w:ilvl w:val="0"/>
          <w:numId w:val="6"/>
        </w:numPr>
        <w:jc w:val="both"/>
        <w:rPr>
          <w:rFonts w:ascii="Times New Roman" w:hAnsi="Times New Roman"/>
          <w:sz w:val="24"/>
          <w:szCs w:val="24"/>
        </w:rPr>
      </w:pPr>
      <w:r w:rsidRPr="004E3834">
        <w:rPr>
          <w:rFonts w:ascii="Times New Roman" w:hAnsi="Times New Roman"/>
          <w:sz w:val="24"/>
          <w:szCs w:val="24"/>
        </w:rPr>
        <w:t>третье – организовать эффективный мониторинг за состоянием подземных вод с учетом расширения их сети на 1 155 скважин и установки 500 единиц современных автоматизированных систем ведения наблюдений за их состоянием; </w:t>
      </w:r>
    </w:p>
    <w:p w:rsidR="00D12C3A" w:rsidRPr="004E3834" w:rsidRDefault="00D12C3A" w:rsidP="001073C7">
      <w:pPr>
        <w:pStyle w:val="af2"/>
        <w:numPr>
          <w:ilvl w:val="0"/>
          <w:numId w:val="6"/>
        </w:numPr>
        <w:jc w:val="both"/>
        <w:rPr>
          <w:rFonts w:ascii="Times New Roman" w:hAnsi="Times New Roman"/>
          <w:sz w:val="24"/>
          <w:szCs w:val="24"/>
        </w:rPr>
      </w:pPr>
      <w:r w:rsidRPr="004E3834">
        <w:rPr>
          <w:rFonts w:ascii="Times New Roman" w:hAnsi="Times New Roman"/>
          <w:sz w:val="24"/>
          <w:szCs w:val="24"/>
        </w:rPr>
        <w:t>четвертое </w:t>
      </w:r>
      <w:proofErr w:type="gramStart"/>
      <w:r w:rsidRPr="004E3834">
        <w:rPr>
          <w:rFonts w:ascii="Times New Roman" w:hAnsi="Times New Roman"/>
          <w:sz w:val="24"/>
          <w:szCs w:val="24"/>
        </w:rPr>
        <w:t>–п</w:t>
      </w:r>
      <w:proofErr w:type="gramEnd"/>
      <w:r w:rsidRPr="004E3834">
        <w:rPr>
          <w:rFonts w:ascii="Times New Roman" w:hAnsi="Times New Roman"/>
          <w:sz w:val="24"/>
          <w:szCs w:val="24"/>
        </w:rPr>
        <w:t xml:space="preserve">редотвратить подтопление 132 городов и районных центров за счет увеличения количества дренажных скважин на 715 единиц и протяженности </w:t>
      </w:r>
      <w:r w:rsidRPr="004E3834">
        <w:rPr>
          <w:rFonts w:ascii="Times New Roman" w:hAnsi="Times New Roman"/>
          <w:sz w:val="24"/>
          <w:szCs w:val="24"/>
        </w:rPr>
        <w:lastRenderedPageBreak/>
        <w:t>коллекторов на 280 км и, таким образом, качественно улучшить условия жизни людей во многих населенных пунктах нашей страны.</w:t>
      </w:r>
    </w:p>
    <w:p w:rsidR="00D12C3A" w:rsidRPr="004E3834" w:rsidRDefault="00D12C3A" w:rsidP="00D12C3A">
      <w:pPr>
        <w:jc w:val="both"/>
        <w:rPr>
          <w:rFonts w:ascii="Times New Roman" w:hAnsi="Times New Roman"/>
          <w:sz w:val="24"/>
          <w:szCs w:val="24"/>
        </w:rPr>
      </w:pPr>
      <w:r w:rsidRPr="004E3834">
        <w:rPr>
          <w:rFonts w:ascii="Times New Roman" w:hAnsi="Times New Roman"/>
          <w:sz w:val="24"/>
          <w:szCs w:val="24"/>
        </w:rPr>
        <w:t xml:space="preserve">Сложная проблема - и методология оценки подземных вод. Подземные воды - неотъемлемая часть общих водных ресурсов суши. Как правило, они имеют местное значение. Однако, формирование, движение, режим уровня и качества подземных вод определяются природными факторами с учетом антропогенного влияния, и ни в коей мере не зависят от любых административных границ. </w:t>
      </w:r>
      <w:proofErr w:type="gramStart"/>
      <w:r w:rsidRPr="004E3834">
        <w:rPr>
          <w:rFonts w:ascii="Times New Roman" w:hAnsi="Times New Roman"/>
          <w:sz w:val="24"/>
          <w:szCs w:val="24"/>
        </w:rPr>
        <w:t>Исходя из этого, значительная часть подземных вод бассейна Аральского моря является трансграничными (по экспертной оценке</w:t>
      </w:r>
      <w:r>
        <w:rPr>
          <w:rFonts w:ascii="Times New Roman" w:hAnsi="Times New Roman"/>
          <w:sz w:val="24"/>
          <w:szCs w:val="24"/>
        </w:rPr>
        <w:t xml:space="preserve"> </w:t>
      </w:r>
      <w:r w:rsidRPr="004E3834">
        <w:rPr>
          <w:rFonts w:ascii="Times New Roman" w:hAnsi="Times New Roman"/>
          <w:sz w:val="24"/>
          <w:szCs w:val="24"/>
        </w:rPr>
        <w:t xml:space="preserve">Сорокина И.А. </w:t>
      </w:r>
      <w:r>
        <w:rPr>
          <w:rFonts w:ascii="Times New Roman" w:hAnsi="Times New Roman"/>
          <w:sz w:val="24"/>
          <w:szCs w:val="24"/>
        </w:rPr>
        <w:t>–</w:t>
      </w:r>
      <w:r w:rsidRPr="004E3834">
        <w:rPr>
          <w:rFonts w:ascii="Times New Roman" w:hAnsi="Times New Roman"/>
          <w:sz w:val="24"/>
          <w:szCs w:val="24"/>
        </w:rPr>
        <w:t xml:space="preserve"> САНИИРИ</w:t>
      </w:r>
      <w:r>
        <w:rPr>
          <w:rFonts w:ascii="Times New Roman" w:hAnsi="Times New Roman"/>
          <w:sz w:val="24"/>
          <w:szCs w:val="24"/>
        </w:rPr>
        <w:t xml:space="preserve"> в 1996-97 годах</w:t>
      </w:r>
      <w:r w:rsidRPr="004E3834">
        <w:rPr>
          <w:rFonts w:ascii="Times New Roman" w:hAnsi="Times New Roman"/>
          <w:sz w:val="24"/>
          <w:szCs w:val="24"/>
        </w:rPr>
        <w:t>) к трансграничным можно отнести ориентировочно около 30% запасов подземных вод региона).</w:t>
      </w:r>
      <w:proofErr w:type="gramEnd"/>
      <w:r w:rsidRPr="004E3834">
        <w:rPr>
          <w:rFonts w:ascii="Times New Roman" w:hAnsi="Times New Roman"/>
          <w:sz w:val="24"/>
          <w:szCs w:val="24"/>
        </w:rPr>
        <w:t xml:space="preserve"> Это:</w:t>
      </w:r>
    </w:p>
    <w:p w:rsidR="00D12C3A" w:rsidRPr="004E3834" w:rsidRDefault="00D12C3A" w:rsidP="001073C7">
      <w:pPr>
        <w:pStyle w:val="af2"/>
        <w:numPr>
          <w:ilvl w:val="0"/>
          <w:numId w:val="7"/>
        </w:numPr>
        <w:jc w:val="both"/>
        <w:rPr>
          <w:rFonts w:ascii="Times New Roman" w:hAnsi="Times New Roman"/>
          <w:sz w:val="24"/>
          <w:szCs w:val="24"/>
        </w:rPr>
      </w:pPr>
      <w:r w:rsidRPr="004E3834">
        <w:rPr>
          <w:rFonts w:ascii="Times New Roman" w:hAnsi="Times New Roman"/>
          <w:sz w:val="24"/>
          <w:szCs w:val="24"/>
        </w:rPr>
        <w:t xml:space="preserve">Ферганская долина и выход из нее, где имеется постоянно огромное взаимовлияние подземных вод Кыргызстана, Таджикистана и Узбекистана друг на друга и на окружающую территорию, а также на сток реки Сырдарьи и ее основных притоков </w:t>
      </w:r>
      <w:proofErr w:type="spellStart"/>
      <w:r w:rsidRPr="004E3834">
        <w:rPr>
          <w:rFonts w:ascii="Times New Roman" w:hAnsi="Times New Roman"/>
          <w:sz w:val="24"/>
          <w:szCs w:val="24"/>
        </w:rPr>
        <w:t>Карадарья</w:t>
      </w:r>
      <w:proofErr w:type="spellEnd"/>
      <w:r w:rsidRPr="004E3834">
        <w:rPr>
          <w:rFonts w:ascii="Times New Roman" w:hAnsi="Times New Roman"/>
          <w:sz w:val="24"/>
          <w:szCs w:val="24"/>
        </w:rPr>
        <w:t xml:space="preserve"> и Нарын (включая </w:t>
      </w:r>
      <w:proofErr w:type="spellStart"/>
      <w:r w:rsidRPr="004E3834">
        <w:rPr>
          <w:rFonts w:ascii="Times New Roman" w:hAnsi="Times New Roman"/>
          <w:sz w:val="24"/>
          <w:szCs w:val="24"/>
        </w:rPr>
        <w:t>Аштский</w:t>
      </w:r>
      <w:proofErr w:type="spellEnd"/>
      <w:r w:rsidRPr="004E3834">
        <w:rPr>
          <w:rFonts w:ascii="Times New Roman" w:hAnsi="Times New Roman"/>
          <w:sz w:val="24"/>
          <w:szCs w:val="24"/>
        </w:rPr>
        <w:t xml:space="preserve">, </w:t>
      </w:r>
      <w:proofErr w:type="spellStart"/>
      <w:r w:rsidRPr="004E3834">
        <w:rPr>
          <w:rFonts w:ascii="Times New Roman" w:hAnsi="Times New Roman"/>
          <w:sz w:val="24"/>
          <w:szCs w:val="24"/>
        </w:rPr>
        <w:t>Бургандинский</w:t>
      </w:r>
      <w:proofErr w:type="spellEnd"/>
      <w:r w:rsidRPr="004E3834">
        <w:rPr>
          <w:rFonts w:ascii="Times New Roman" w:hAnsi="Times New Roman"/>
          <w:sz w:val="24"/>
          <w:szCs w:val="24"/>
        </w:rPr>
        <w:t xml:space="preserve">, </w:t>
      </w:r>
      <w:proofErr w:type="spellStart"/>
      <w:r w:rsidRPr="004E3834">
        <w:rPr>
          <w:rFonts w:ascii="Times New Roman" w:hAnsi="Times New Roman"/>
          <w:sz w:val="24"/>
          <w:szCs w:val="24"/>
        </w:rPr>
        <w:t>Ляйлякский</w:t>
      </w:r>
      <w:proofErr w:type="spellEnd"/>
      <w:r w:rsidRPr="004E3834">
        <w:rPr>
          <w:rFonts w:ascii="Times New Roman" w:hAnsi="Times New Roman"/>
          <w:sz w:val="24"/>
          <w:szCs w:val="24"/>
        </w:rPr>
        <w:t xml:space="preserve">, </w:t>
      </w:r>
      <w:proofErr w:type="spellStart"/>
      <w:r w:rsidRPr="004E3834">
        <w:rPr>
          <w:rFonts w:ascii="Times New Roman" w:hAnsi="Times New Roman"/>
          <w:sz w:val="24"/>
          <w:szCs w:val="24"/>
        </w:rPr>
        <w:t>Матчинский</w:t>
      </w:r>
      <w:proofErr w:type="spellEnd"/>
      <w:r w:rsidRPr="004E3834">
        <w:rPr>
          <w:rFonts w:ascii="Times New Roman" w:hAnsi="Times New Roman"/>
          <w:sz w:val="24"/>
          <w:szCs w:val="24"/>
        </w:rPr>
        <w:t xml:space="preserve"> и </w:t>
      </w:r>
      <w:proofErr w:type="spellStart"/>
      <w:r w:rsidRPr="004E3834">
        <w:rPr>
          <w:rFonts w:ascii="Times New Roman" w:hAnsi="Times New Roman"/>
          <w:sz w:val="24"/>
          <w:szCs w:val="24"/>
        </w:rPr>
        <w:t>др</w:t>
      </w:r>
      <w:proofErr w:type="gramStart"/>
      <w:r w:rsidRPr="004E3834">
        <w:rPr>
          <w:rFonts w:ascii="Times New Roman" w:hAnsi="Times New Roman"/>
          <w:sz w:val="24"/>
          <w:szCs w:val="24"/>
        </w:rPr>
        <w:t>.м</w:t>
      </w:r>
      <w:proofErr w:type="gramEnd"/>
      <w:r w:rsidRPr="004E3834">
        <w:rPr>
          <w:rFonts w:ascii="Times New Roman" w:hAnsi="Times New Roman"/>
          <w:sz w:val="24"/>
          <w:szCs w:val="24"/>
        </w:rPr>
        <w:t>ассивы</w:t>
      </w:r>
      <w:proofErr w:type="spellEnd"/>
      <w:r w:rsidRPr="004E3834">
        <w:rPr>
          <w:rFonts w:ascii="Times New Roman" w:hAnsi="Times New Roman"/>
          <w:sz w:val="24"/>
          <w:szCs w:val="24"/>
        </w:rPr>
        <w:t>);</w:t>
      </w:r>
    </w:p>
    <w:p w:rsidR="00D12C3A" w:rsidRPr="004E3834" w:rsidRDefault="00D12C3A" w:rsidP="001073C7">
      <w:pPr>
        <w:pStyle w:val="af2"/>
        <w:numPr>
          <w:ilvl w:val="0"/>
          <w:numId w:val="7"/>
        </w:numPr>
        <w:jc w:val="both"/>
        <w:rPr>
          <w:rFonts w:ascii="Times New Roman" w:hAnsi="Times New Roman"/>
          <w:sz w:val="24"/>
          <w:szCs w:val="24"/>
        </w:rPr>
      </w:pPr>
      <w:proofErr w:type="spellStart"/>
      <w:r w:rsidRPr="004E3834">
        <w:rPr>
          <w:rFonts w:ascii="Times New Roman" w:hAnsi="Times New Roman"/>
          <w:sz w:val="24"/>
          <w:szCs w:val="24"/>
        </w:rPr>
        <w:t>Чирчикская</w:t>
      </w:r>
      <w:proofErr w:type="spellEnd"/>
      <w:r w:rsidRPr="004E3834">
        <w:rPr>
          <w:rFonts w:ascii="Times New Roman" w:hAnsi="Times New Roman"/>
          <w:sz w:val="24"/>
          <w:szCs w:val="24"/>
        </w:rPr>
        <w:t xml:space="preserve"> долина с взаимовлиянием Узбекистана, Казахстана и Кыргызстана друг на друга;</w:t>
      </w:r>
    </w:p>
    <w:p w:rsidR="00D12C3A" w:rsidRPr="004E3834" w:rsidRDefault="00D12C3A" w:rsidP="001073C7">
      <w:pPr>
        <w:pStyle w:val="af2"/>
        <w:numPr>
          <w:ilvl w:val="0"/>
          <w:numId w:val="7"/>
        </w:numPr>
        <w:jc w:val="both"/>
        <w:rPr>
          <w:rFonts w:ascii="Times New Roman" w:hAnsi="Times New Roman"/>
          <w:sz w:val="24"/>
          <w:szCs w:val="24"/>
        </w:rPr>
      </w:pPr>
      <w:r w:rsidRPr="004E3834">
        <w:rPr>
          <w:rFonts w:ascii="Times New Roman" w:hAnsi="Times New Roman"/>
          <w:sz w:val="24"/>
          <w:szCs w:val="24"/>
        </w:rPr>
        <w:t xml:space="preserve">зона </w:t>
      </w:r>
      <w:proofErr w:type="spellStart"/>
      <w:r w:rsidRPr="004E3834">
        <w:rPr>
          <w:rFonts w:ascii="Times New Roman" w:hAnsi="Times New Roman"/>
          <w:sz w:val="24"/>
          <w:szCs w:val="24"/>
        </w:rPr>
        <w:t>Тюямуюнского</w:t>
      </w:r>
      <w:proofErr w:type="spellEnd"/>
      <w:r w:rsidRPr="004E3834">
        <w:rPr>
          <w:rFonts w:ascii="Times New Roman" w:hAnsi="Times New Roman"/>
          <w:sz w:val="24"/>
          <w:szCs w:val="24"/>
        </w:rPr>
        <w:t xml:space="preserve"> водохранилища и отводящих от него каналов (Туркменистан и Узбекистан);</w:t>
      </w:r>
    </w:p>
    <w:p w:rsidR="00D12C3A" w:rsidRPr="004E3834" w:rsidRDefault="00D12C3A" w:rsidP="001073C7">
      <w:pPr>
        <w:pStyle w:val="af2"/>
        <w:numPr>
          <w:ilvl w:val="0"/>
          <w:numId w:val="7"/>
        </w:numPr>
        <w:jc w:val="both"/>
        <w:rPr>
          <w:rFonts w:ascii="Times New Roman" w:hAnsi="Times New Roman"/>
          <w:sz w:val="24"/>
          <w:szCs w:val="24"/>
        </w:rPr>
      </w:pPr>
      <w:r w:rsidRPr="004E3834">
        <w:rPr>
          <w:rFonts w:ascii="Times New Roman" w:hAnsi="Times New Roman"/>
          <w:sz w:val="24"/>
          <w:szCs w:val="24"/>
        </w:rPr>
        <w:t>подгорная зона Голодной степи с перемежающимися подземными водами Таджикистана и Узбекистана;</w:t>
      </w:r>
    </w:p>
    <w:p w:rsidR="00D12C3A" w:rsidRPr="004E3834" w:rsidRDefault="00D12C3A" w:rsidP="001073C7">
      <w:pPr>
        <w:pStyle w:val="af2"/>
        <w:numPr>
          <w:ilvl w:val="0"/>
          <w:numId w:val="7"/>
        </w:numPr>
        <w:jc w:val="both"/>
        <w:rPr>
          <w:rFonts w:ascii="Times New Roman" w:hAnsi="Times New Roman"/>
          <w:sz w:val="24"/>
          <w:szCs w:val="24"/>
        </w:rPr>
      </w:pPr>
      <w:r w:rsidRPr="004E3834">
        <w:rPr>
          <w:rFonts w:ascii="Times New Roman" w:hAnsi="Times New Roman"/>
          <w:sz w:val="24"/>
          <w:szCs w:val="24"/>
        </w:rPr>
        <w:t>район подземных вод границы Кашкадарьинской и Чарджоуской области и ряд других.</w:t>
      </w:r>
    </w:p>
    <w:p w:rsidR="00587CB9" w:rsidRDefault="00587CB9">
      <w:pPr>
        <w:spacing w:after="200" w:line="276" w:lineRule="auto"/>
        <w:rPr>
          <w:rFonts w:ascii="Times New Roman" w:eastAsia="Times New Roman" w:hAnsi="Times New Roman"/>
          <w:bCs/>
          <w:sz w:val="24"/>
          <w:szCs w:val="24"/>
        </w:rPr>
      </w:pPr>
      <w:r>
        <w:rPr>
          <w:rFonts w:ascii="Times New Roman" w:hAnsi="Times New Roman"/>
          <w:b/>
          <w:sz w:val="24"/>
          <w:szCs w:val="24"/>
        </w:rPr>
        <w:br w:type="page"/>
      </w:r>
    </w:p>
    <w:p w:rsidR="00D12C3A" w:rsidRPr="00DD661F" w:rsidRDefault="00D12C3A" w:rsidP="00D12C3A">
      <w:pPr>
        <w:pStyle w:val="3"/>
        <w:rPr>
          <w:rFonts w:ascii="Times New Roman" w:hAnsi="Times New Roman" w:cs="Times New Roman"/>
          <w:b w:val="0"/>
          <w:sz w:val="24"/>
          <w:szCs w:val="24"/>
          <w:lang w:val="ru-RU"/>
        </w:rPr>
      </w:pPr>
      <w:bookmarkStart w:id="27" w:name="_Toc526334935"/>
      <w:r>
        <w:rPr>
          <w:rFonts w:ascii="Times New Roman" w:hAnsi="Times New Roman" w:cs="Times New Roman"/>
          <w:b w:val="0"/>
          <w:sz w:val="24"/>
          <w:szCs w:val="24"/>
          <w:lang w:val="ru-RU"/>
        </w:rPr>
        <w:lastRenderedPageBreak/>
        <w:t>4</w:t>
      </w:r>
      <w:r w:rsidRPr="00DD661F">
        <w:rPr>
          <w:rFonts w:ascii="Times New Roman" w:hAnsi="Times New Roman" w:cs="Times New Roman"/>
          <w:b w:val="0"/>
          <w:sz w:val="24"/>
          <w:szCs w:val="24"/>
          <w:lang w:val="ru-RU"/>
        </w:rPr>
        <w:t>. ВОЗВРАТНЫЕ ВОДЫ</w:t>
      </w:r>
      <w:bookmarkEnd w:id="27"/>
    </w:p>
    <w:p w:rsidR="00B56BB5" w:rsidRDefault="00B56BB5" w:rsidP="00D12C3A">
      <w:pPr>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45720" distB="45720" distL="114300" distR="114300" simplePos="0" relativeHeight="251661312" behindDoc="0" locked="0" layoutInCell="1" allowOverlap="1" wp14:anchorId="6A6766A3" wp14:editId="1BD96012">
                <wp:simplePos x="0" y="0"/>
                <wp:positionH relativeFrom="margin">
                  <wp:posOffset>3101340</wp:posOffset>
                </wp:positionH>
                <wp:positionV relativeFrom="paragraph">
                  <wp:posOffset>457200</wp:posOffset>
                </wp:positionV>
                <wp:extent cx="2922270" cy="2266950"/>
                <wp:effectExtent l="0" t="0" r="11430" b="1905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2266950"/>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wps:spPr>
                      <wps:txbx>
                        <w:txbxContent>
                          <w:p w:rsidR="00B56BB5" w:rsidRPr="00B56BB5" w:rsidRDefault="00B56BB5" w:rsidP="00B56BB5">
                            <w:pPr>
                              <w:jc w:val="both"/>
                              <w:rPr>
                                <w:rFonts w:ascii="Times New Roman" w:hAnsi="Times New Roman"/>
                                <w:i/>
                              </w:rPr>
                            </w:pPr>
                            <w:r w:rsidRPr="00B56BB5">
                              <w:rPr>
                                <w:rFonts w:ascii="Times New Roman" w:hAnsi="Times New Roman"/>
                                <w:b/>
                              </w:rPr>
                              <w:t>Возвратные воды</w:t>
                            </w:r>
                            <w:r w:rsidRPr="00B56BB5">
                              <w:rPr>
                                <w:rFonts w:ascii="Times New Roman" w:hAnsi="Times New Roman"/>
                                <w:i/>
                              </w:rPr>
                              <w:t xml:space="preserve"> – воды после использования. </w:t>
                            </w:r>
                          </w:p>
                          <w:p w:rsidR="00B56BB5" w:rsidRPr="00B56BB5" w:rsidRDefault="00B56BB5" w:rsidP="00B56BB5">
                            <w:pPr>
                              <w:jc w:val="both"/>
                              <w:rPr>
                                <w:rFonts w:ascii="Times New Roman" w:hAnsi="Times New Roman"/>
                                <w:i/>
                              </w:rPr>
                            </w:pPr>
                            <w:r w:rsidRPr="00B56BB5">
                              <w:rPr>
                                <w:rFonts w:ascii="Times New Roman" w:hAnsi="Times New Roman"/>
                                <w:i/>
                              </w:rPr>
                              <w:t xml:space="preserve">88% общих возвратных вод формируются на территории ирригационных систем. Они состоят из сбросных  - поверхностных вод, стекающих с полей в коллекторную сеть и дренажных - фильтрационного подземного стока. </w:t>
                            </w:r>
                          </w:p>
                          <w:p w:rsidR="00B56BB5" w:rsidRPr="00B56BB5" w:rsidRDefault="00B56BB5" w:rsidP="00B56BB5">
                            <w:pPr>
                              <w:jc w:val="both"/>
                              <w:rPr>
                                <w:rFonts w:ascii="Times New Roman" w:hAnsi="Times New Roman"/>
                                <w:i/>
                              </w:rPr>
                            </w:pPr>
                            <w:r w:rsidRPr="00B56BB5">
                              <w:rPr>
                                <w:rFonts w:ascii="Times New Roman" w:hAnsi="Times New Roman"/>
                                <w:i/>
                              </w:rPr>
                              <w:t>12% - сточные воды после использования в промышленности, коммунально-бытовом хозяйстве в городах и сельской местности.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44.2pt;margin-top:36pt;width:230.1pt;height:17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" strokecolor="#9cc2e5" strokeweight="1pt">
                <v:fill color2="#bdd6ee" focus="100%" type="gradient"/>
                <v:textbox>
                  <w:txbxContent>
                    <w:p w:rsidR="00B56BB5" w:rsidRPr="00B56BB5" w:rsidRDefault="00B56BB5" w:rsidP="00B56BB5">
                      <w:pPr>
                        <w:jc w:val="both"/>
                        <w:rPr>
                          <w:rFonts w:ascii="Times New Roman" w:hAnsi="Times New Roman"/>
                          <w:i/>
                        </w:rPr>
                      </w:pPr>
                      <w:r w:rsidRPr="00B56BB5">
                        <w:rPr>
                          <w:rFonts w:ascii="Times New Roman" w:hAnsi="Times New Roman"/>
                          <w:b/>
                        </w:rPr>
                        <w:t>Возвратные воды</w:t>
                      </w:r>
                      <w:r w:rsidRPr="00B56BB5">
                        <w:rPr>
                          <w:rFonts w:ascii="Times New Roman" w:hAnsi="Times New Roman"/>
                          <w:i/>
                        </w:rPr>
                        <w:t xml:space="preserve"> – воды после использования. </w:t>
                      </w:r>
                    </w:p>
                    <w:p w:rsidR="00B56BB5" w:rsidRPr="00B56BB5" w:rsidRDefault="00B56BB5" w:rsidP="00B56BB5">
                      <w:pPr>
                        <w:jc w:val="both"/>
                        <w:rPr>
                          <w:rFonts w:ascii="Times New Roman" w:hAnsi="Times New Roman"/>
                          <w:i/>
                        </w:rPr>
                      </w:pPr>
                      <w:r w:rsidRPr="00B56BB5">
                        <w:rPr>
                          <w:rFonts w:ascii="Times New Roman" w:hAnsi="Times New Roman"/>
                          <w:i/>
                        </w:rPr>
                        <w:t xml:space="preserve">88% общих возвратных вод формируются на территории ирригационных систем. Они состоят из сбросных  - поверхностных вод, стекающих с полей в коллекторную сеть и дренажных - фильтрационного подземного стока. </w:t>
                      </w:r>
                    </w:p>
                    <w:p w:rsidR="00B56BB5" w:rsidRPr="00B56BB5" w:rsidRDefault="00B56BB5" w:rsidP="00B56BB5">
                      <w:pPr>
                        <w:jc w:val="both"/>
                        <w:rPr>
                          <w:rFonts w:ascii="Times New Roman" w:hAnsi="Times New Roman"/>
                          <w:i/>
                        </w:rPr>
                      </w:pPr>
                      <w:r w:rsidRPr="00B56BB5">
                        <w:rPr>
                          <w:rFonts w:ascii="Times New Roman" w:hAnsi="Times New Roman"/>
                          <w:i/>
                        </w:rPr>
                        <w:t>12% - сточные воды после использования в промышленности, коммунально-бытовом хозяйстве в городах и сельской местности.</w:t>
                      </w:r>
                    </w:p>
                  </w:txbxContent>
                </v:textbox>
                <w10:wrap type="square" anchorx="margin"/>
              </v:shape>
            </w:pict>
          </mc:Fallback>
        </mc:AlternateContent>
      </w:r>
      <w:r w:rsidR="00D12C3A" w:rsidRPr="004E3834">
        <w:rPr>
          <w:rFonts w:ascii="Times New Roman" w:hAnsi="Times New Roman"/>
          <w:sz w:val="24"/>
          <w:szCs w:val="24"/>
        </w:rPr>
        <w:t xml:space="preserve">Возвратные воды являются дополнительным источником ресурсов, но из-за сравнительно высокой минерализации они также являются источником загрязнения окружающей среды. Сегодня около </w:t>
      </w:r>
      <w:r w:rsidR="00D12C3A">
        <w:rPr>
          <w:rFonts w:ascii="Times New Roman" w:hAnsi="Times New Roman"/>
          <w:sz w:val="24"/>
          <w:szCs w:val="24"/>
        </w:rPr>
        <w:t>88</w:t>
      </w:r>
      <w:r w:rsidR="00D12C3A" w:rsidRPr="004E3834">
        <w:rPr>
          <w:rFonts w:ascii="Times New Roman" w:hAnsi="Times New Roman"/>
          <w:sz w:val="24"/>
          <w:szCs w:val="24"/>
        </w:rPr>
        <w:t>% этой воды составляют коллекторно-дренажные воды, а остальное - сельскохозяйственные и промышленные сточные воды. Известно, что наряду с развитием орошения увеличивается объем возвратных вод; наиболее интенсивным рост был в 19</w:t>
      </w:r>
      <w:r w:rsidR="00D12C3A">
        <w:rPr>
          <w:rFonts w:ascii="Times New Roman" w:hAnsi="Times New Roman"/>
          <w:sz w:val="24"/>
          <w:szCs w:val="24"/>
        </w:rPr>
        <w:t>7</w:t>
      </w:r>
      <w:r w:rsidR="00D12C3A" w:rsidRPr="004E3834">
        <w:rPr>
          <w:rFonts w:ascii="Times New Roman" w:hAnsi="Times New Roman"/>
          <w:sz w:val="24"/>
          <w:szCs w:val="24"/>
        </w:rPr>
        <w:t>0-1990 годах. Но, в связи с уменьшением водозабора с 2000 года формируемый объем возвратных вод стал снижаться, и некоторая его пригодная часть используется вторично в сельском хозяйстве для орошения</w:t>
      </w:r>
      <w:r w:rsidR="00D12C3A">
        <w:rPr>
          <w:rFonts w:ascii="Times New Roman" w:hAnsi="Times New Roman"/>
          <w:sz w:val="24"/>
          <w:szCs w:val="24"/>
        </w:rPr>
        <w:t xml:space="preserve"> (рис.9 и 10)</w:t>
      </w:r>
      <w:r w:rsidR="00D12C3A" w:rsidRPr="004E3834">
        <w:rPr>
          <w:rFonts w:ascii="Times New Roman" w:hAnsi="Times New Roman"/>
          <w:sz w:val="24"/>
          <w:szCs w:val="24"/>
        </w:rPr>
        <w:t xml:space="preserve">. </w:t>
      </w:r>
    </w:p>
    <w:p w:rsidR="00B56BB5" w:rsidRDefault="00B56BB5" w:rsidP="00D12C3A">
      <w:pPr>
        <w:jc w:val="both"/>
        <w:rPr>
          <w:rFonts w:ascii="Times New Roman" w:hAnsi="Times New Roman"/>
          <w:sz w:val="24"/>
          <w:szCs w:val="24"/>
        </w:rPr>
      </w:pPr>
    </w:p>
    <w:p w:rsidR="00D12C3A" w:rsidRDefault="00D12C3A" w:rsidP="00D12C3A">
      <w:pPr>
        <w:jc w:val="both"/>
        <w:rPr>
          <w:rFonts w:ascii="Times New Roman" w:hAnsi="Times New Roman"/>
          <w:sz w:val="24"/>
          <w:szCs w:val="24"/>
        </w:rPr>
      </w:pPr>
      <w:r>
        <w:rPr>
          <w:noProof/>
          <w:lang w:eastAsia="ru-RU"/>
        </w:rPr>
        <w:drawing>
          <wp:inline distT="0" distB="0" distL="0" distR="0" wp14:anchorId="32C5C01E" wp14:editId="6767FDB0">
            <wp:extent cx="6104255" cy="2760345"/>
            <wp:effectExtent l="0" t="0" r="10795" b="20955"/>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2C3A" w:rsidRDefault="00D12C3A" w:rsidP="00D12C3A">
      <w:pPr>
        <w:jc w:val="both"/>
        <w:rPr>
          <w:rFonts w:ascii="Times New Roman" w:hAnsi="Times New Roman"/>
          <w:sz w:val="24"/>
          <w:szCs w:val="24"/>
        </w:rPr>
      </w:pPr>
      <w:r>
        <w:rPr>
          <w:noProof/>
          <w:lang w:eastAsia="ru-RU"/>
        </w:rPr>
        <w:drawing>
          <wp:inline distT="0" distB="0" distL="0" distR="0" wp14:anchorId="47B34618" wp14:editId="4394D7CB">
            <wp:extent cx="6104255" cy="2352675"/>
            <wp:effectExtent l="0" t="0" r="10795" b="9525"/>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2C3A" w:rsidRDefault="00D12C3A" w:rsidP="00D12C3A">
      <w:pPr>
        <w:jc w:val="both"/>
        <w:rPr>
          <w:rFonts w:ascii="Times New Roman" w:hAnsi="Times New Roman"/>
          <w:sz w:val="24"/>
          <w:szCs w:val="24"/>
        </w:rPr>
      </w:pPr>
      <w:r w:rsidRPr="004E3834">
        <w:rPr>
          <w:rFonts w:ascii="Times New Roman" w:hAnsi="Times New Roman"/>
          <w:sz w:val="24"/>
          <w:szCs w:val="24"/>
        </w:rPr>
        <w:t>Оценки</w:t>
      </w:r>
      <w:r>
        <w:rPr>
          <w:rFonts w:ascii="Times New Roman" w:hAnsi="Times New Roman"/>
          <w:sz w:val="24"/>
          <w:szCs w:val="24"/>
        </w:rPr>
        <w:t xml:space="preserve"> возвратных вод, сделанные автором во время работы в </w:t>
      </w:r>
      <w:r w:rsidRPr="004E3834">
        <w:rPr>
          <w:rFonts w:ascii="Times New Roman" w:hAnsi="Times New Roman"/>
          <w:sz w:val="24"/>
          <w:szCs w:val="24"/>
        </w:rPr>
        <w:t xml:space="preserve"> НИЦ МКВК, основанные на материалах базы данных CAWATER показывают, что на уровне начала 1990-х годов общий объем возвратных вод по бассейну Сырдарьи составлял около 1</w:t>
      </w:r>
      <w:r>
        <w:rPr>
          <w:rFonts w:ascii="Times New Roman" w:hAnsi="Times New Roman"/>
          <w:sz w:val="24"/>
          <w:szCs w:val="24"/>
        </w:rPr>
        <w:t>6</w:t>
      </w:r>
      <w:r w:rsidRPr="004E3834">
        <w:rPr>
          <w:rFonts w:ascii="Times New Roman" w:hAnsi="Times New Roman"/>
          <w:sz w:val="24"/>
          <w:szCs w:val="24"/>
        </w:rPr>
        <w:t xml:space="preserve">,9 км3 в год, из </w:t>
      </w:r>
      <w:r w:rsidRPr="004E3834">
        <w:rPr>
          <w:rFonts w:ascii="Times New Roman" w:hAnsi="Times New Roman"/>
          <w:sz w:val="24"/>
          <w:szCs w:val="24"/>
        </w:rPr>
        <w:lastRenderedPageBreak/>
        <w:t>которого дренажные воды составляли 92%. Остальной объем приходился на сточные воды. Аналогично - по бассейну Амударьи общий объем возвратных вод на уровне начала 1990-х годов был около 1</w:t>
      </w:r>
      <w:r>
        <w:rPr>
          <w:rFonts w:ascii="Times New Roman" w:hAnsi="Times New Roman"/>
          <w:sz w:val="24"/>
          <w:szCs w:val="24"/>
        </w:rPr>
        <w:t>9,5</w:t>
      </w:r>
      <w:r w:rsidRPr="004E3834">
        <w:rPr>
          <w:rFonts w:ascii="Times New Roman" w:hAnsi="Times New Roman"/>
          <w:sz w:val="24"/>
          <w:szCs w:val="24"/>
        </w:rPr>
        <w:t xml:space="preserve"> км3 в год, из которых 95% дренажные воды. В 201</w:t>
      </w:r>
      <w:r>
        <w:rPr>
          <w:rFonts w:ascii="Times New Roman" w:hAnsi="Times New Roman"/>
          <w:sz w:val="24"/>
          <w:szCs w:val="24"/>
        </w:rPr>
        <w:t>7</w:t>
      </w:r>
      <w:r w:rsidRPr="004E3834">
        <w:rPr>
          <w:rFonts w:ascii="Times New Roman" w:hAnsi="Times New Roman"/>
          <w:sz w:val="24"/>
          <w:szCs w:val="24"/>
        </w:rPr>
        <w:t xml:space="preserve"> году, при снижении общего объема возвратных вод </w:t>
      </w:r>
      <w:r>
        <w:rPr>
          <w:rFonts w:ascii="Times New Roman" w:hAnsi="Times New Roman"/>
          <w:sz w:val="24"/>
          <w:szCs w:val="24"/>
        </w:rPr>
        <w:t>более чем на 15%,</w:t>
      </w:r>
      <w:r w:rsidRPr="004E3834">
        <w:rPr>
          <w:rFonts w:ascii="Times New Roman" w:hAnsi="Times New Roman"/>
          <w:sz w:val="24"/>
          <w:szCs w:val="24"/>
        </w:rPr>
        <w:t xml:space="preserve"> доля сточных вод в общем объеме возвратного стока увеличилась и составила до </w:t>
      </w:r>
      <w:r>
        <w:rPr>
          <w:rFonts w:ascii="Times New Roman" w:hAnsi="Times New Roman"/>
          <w:sz w:val="24"/>
          <w:szCs w:val="24"/>
        </w:rPr>
        <w:t>10</w:t>
      </w:r>
      <w:r w:rsidRPr="004E3834">
        <w:rPr>
          <w:rFonts w:ascii="Times New Roman" w:hAnsi="Times New Roman"/>
          <w:sz w:val="24"/>
          <w:szCs w:val="24"/>
        </w:rPr>
        <w:t>%. По административной принадлежности доли формируемых возвратных вод в бассейне Аральского моря распределялись следующим образом</w:t>
      </w:r>
      <w:r>
        <w:rPr>
          <w:rFonts w:ascii="Times New Roman" w:hAnsi="Times New Roman"/>
          <w:sz w:val="24"/>
          <w:szCs w:val="24"/>
        </w:rPr>
        <w:t xml:space="preserve"> (таблицы 9 и 10)</w:t>
      </w:r>
      <w:r w:rsidRPr="004E3834">
        <w:rPr>
          <w:rFonts w:ascii="Times New Roman" w:hAnsi="Times New Roman"/>
          <w:sz w:val="24"/>
          <w:szCs w:val="24"/>
        </w:rPr>
        <w:t>:</w:t>
      </w:r>
    </w:p>
    <w:p w:rsidR="00D12C3A" w:rsidRPr="005771FD" w:rsidRDefault="00D12C3A" w:rsidP="00D12C3A">
      <w:pPr>
        <w:rPr>
          <w:rFonts w:ascii="Times New Roman" w:hAnsi="Times New Roman"/>
          <w:b/>
          <w:sz w:val="24"/>
          <w:szCs w:val="24"/>
        </w:rPr>
      </w:pPr>
      <w:r w:rsidRPr="005771FD">
        <w:rPr>
          <w:rFonts w:ascii="Times New Roman" w:hAnsi="Times New Roman"/>
          <w:b/>
          <w:sz w:val="24"/>
          <w:szCs w:val="24"/>
        </w:rPr>
        <w:t xml:space="preserve">Таблица </w:t>
      </w:r>
      <w:r>
        <w:rPr>
          <w:rFonts w:ascii="Times New Roman" w:hAnsi="Times New Roman"/>
          <w:b/>
          <w:sz w:val="24"/>
          <w:szCs w:val="24"/>
        </w:rPr>
        <w:t>9</w:t>
      </w:r>
      <w:r w:rsidRPr="005771FD">
        <w:rPr>
          <w:rFonts w:ascii="Times New Roman" w:hAnsi="Times New Roman"/>
          <w:b/>
          <w:sz w:val="24"/>
          <w:szCs w:val="24"/>
        </w:rPr>
        <w:t xml:space="preserve">. Формирование </w:t>
      </w:r>
      <w:r>
        <w:rPr>
          <w:rFonts w:ascii="Times New Roman" w:hAnsi="Times New Roman"/>
          <w:b/>
          <w:sz w:val="24"/>
          <w:szCs w:val="24"/>
        </w:rPr>
        <w:t>коллекторно-дренажных</w:t>
      </w:r>
      <w:r w:rsidRPr="005771FD">
        <w:rPr>
          <w:rFonts w:ascii="Times New Roman" w:hAnsi="Times New Roman"/>
          <w:b/>
          <w:sz w:val="24"/>
          <w:szCs w:val="24"/>
        </w:rPr>
        <w:t xml:space="preserve"> вод в бассейне Аральского моря (км</w:t>
      </w:r>
      <w:r w:rsidRPr="005771FD">
        <w:rPr>
          <w:rFonts w:ascii="Times New Roman" w:hAnsi="Times New Roman"/>
          <w:b/>
          <w:sz w:val="24"/>
          <w:szCs w:val="24"/>
          <w:vertAlign w:val="superscript"/>
        </w:rPr>
        <w:t>3</w:t>
      </w:r>
      <w:r w:rsidRPr="005771FD">
        <w:rPr>
          <w:rFonts w:ascii="Times New Roman" w:hAnsi="Times New Roman"/>
          <w:b/>
          <w:sz w:val="24"/>
          <w:szCs w:val="24"/>
        </w:rPr>
        <w:t>/год)</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417"/>
        <w:gridCol w:w="1418"/>
        <w:gridCol w:w="1313"/>
      </w:tblGrid>
      <w:tr w:rsidR="00D12C3A" w:rsidRPr="008210B6" w:rsidTr="002250C9">
        <w:tc>
          <w:tcPr>
            <w:tcW w:w="3652" w:type="dxa"/>
            <w:shd w:val="clear" w:color="auto" w:fill="auto"/>
          </w:tcPr>
          <w:p w:rsidR="00D12C3A" w:rsidRPr="008210B6" w:rsidRDefault="00D12C3A" w:rsidP="002250C9">
            <w:pPr>
              <w:jc w:val="center"/>
              <w:rPr>
                <w:rFonts w:ascii="Times New Roman" w:hAnsi="Times New Roman"/>
                <w:b/>
                <w:sz w:val="20"/>
                <w:szCs w:val="20"/>
              </w:rPr>
            </w:pPr>
            <w:r w:rsidRPr="008210B6">
              <w:rPr>
                <w:rFonts w:ascii="Times New Roman" w:hAnsi="Times New Roman"/>
                <w:b/>
                <w:sz w:val="20"/>
                <w:szCs w:val="20"/>
              </w:rPr>
              <w:t>Страна</w:t>
            </w:r>
          </w:p>
        </w:tc>
        <w:tc>
          <w:tcPr>
            <w:tcW w:w="2976" w:type="dxa"/>
            <w:gridSpan w:val="2"/>
            <w:shd w:val="clear" w:color="auto" w:fill="auto"/>
          </w:tcPr>
          <w:p w:rsidR="00D12C3A" w:rsidRPr="008210B6" w:rsidRDefault="00D12C3A" w:rsidP="002250C9">
            <w:pPr>
              <w:jc w:val="center"/>
              <w:rPr>
                <w:rFonts w:ascii="Times New Roman" w:hAnsi="Times New Roman"/>
                <w:sz w:val="20"/>
                <w:szCs w:val="20"/>
              </w:rPr>
            </w:pPr>
            <w:r w:rsidRPr="008210B6">
              <w:rPr>
                <w:rFonts w:ascii="Times New Roman" w:hAnsi="Times New Roman"/>
                <w:b/>
                <w:sz w:val="20"/>
                <w:szCs w:val="20"/>
              </w:rPr>
              <w:t>по бассейну Сырдарьи</w:t>
            </w:r>
          </w:p>
        </w:tc>
        <w:tc>
          <w:tcPr>
            <w:tcW w:w="2731" w:type="dxa"/>
            <w:gridSpan w:val="2"/>
            <w:shd w:val="clear" w:color="auto" w:fill="auto"/>
          </w:tcPr>
          <w:p w:rsidR="00D12C3A" w:rsidRPr="008210B6" w:rsidRDefault="00D12C3A" w:rsidP="002250C9">
            <w:pPr>
              <w:jc w:val="center"/>
              <w:rPr>
                <w:rFonts w:ascii="Times New Roman" w:hAnsi="Times New Roman"/>
                <w:sz w:val="20"/>
                <w:szCs w:val="20"/>
              </w:rPr>
            </w:pPr>
            <w:r w:rsidRPr="008210B6">
              <w:rPr>
                <w:rFonts w:ascii="Times New Roman" w:hAnsi="Times New Roman"/>
                <w:b/>
                <w:sz w:val="20"/>
                <w:szCs w:val="20"/>
              </w:rPr>
              <w:t>по бассейну Амударьи</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b/>
                <w:sz w:val="20"/>
                <w:szCs w:val="20"/>
              </w:rPr>
            </w:pPr>
            <w:r w:rsidRPr="008210B6">
              <w:rPr>
                <w:rFonts w:ascii="Times New Roman" w:hAnsi="Times New Roman"/>
                <w:b/>
                <w:sz w:val="20"/>
                <w:szCs w:val="20"/>
              </w:rPr>
              <w:t>Период оценки</w:t>
            </w:r>
          </w:p>
        </w:tc>
        <w:tc>
          <w:tcPr>
            <w:tcW w:w="1559" w:type="dxa"/>
            <w:shd w:val="clear" w:color="auto" w:fill="auto"/>
          </w:tcPr>
          <w:p w:rsidR="00D12C3A" w:rsidRPr="008210B6" w:rsidRDefault="00D12C3A" w:rsidP="002250C9">
            <w:pPr>
              <w:spacing w:after="0" w:line="240" w:lineRule="auto"/>
              <w:jc w:val="both"/>
              <w:rPr>
                <w:rFonts w:ascii="Times New Roman" w:hAnsi="Times New Roman"/>
                <w:b/>
                <w:sz w:val="20"/>
                <w:szCs w:val="20"/>
              </w:rPr>
            </w:pPr>
            <w:r w:rsidRPr="008210B6">
              <w:rPr>
                <w:rFonts w:ascii="Times New Roman" w:hAnsi="Times New Roman"/>
                <w:b/>
                <w:sz w:val="20"/>
                <w:szCs w:val="20"/>
              </w:rPr>
              <w:t>1990-1995</w:t>
            </w:r>
          </w:p>
        </w:tc>
        <w:tc>
          <w:tcPr>
            <w:tcW w:w="1417" w:type="dxa"/>
            <w:shd w:val="clear" w:color="auto" w:fill="auto"/>
          </w:tcPr>
          <w:p w:rsidR="00D12C3A" w:rsidRPr="008210B6" w:rsidRDefault="00D12C3A" w:rsidP="002250C9">
            <w:pPr>
              <w:spacing w:after="0" w:line="240" w:lineRule="auto"/>
              <w:jc w:val="both"/>
              <w:rPr>
                <w:rFonts w:ascii="Times New Roman" w:hAnsi="Times New Roman"/>
                <w:b/>
                <w:sz w:val="20"/>
                <w:szCs w:val="20"/>
              </w:rPr>
            </w:pPr>
            <w:r w:rsidRPr="008210B6">
              <w:rPr>
                <w:rFonts w:ascii="Times New Roman" w:hAnsi="Times New Roman"/>
                <w:b/>
                <w:sz w:val="20"/>
                <w:szCs w:val="20"/>
              </w:rPr>
              <w:t>2010-2017</w:t>
            </w:r>
          </w:p>
        </w:tc>
        <w:tc>
          <w:tcPr>
            <w:tcW w:w="1418" w:type="dxa"/>
            <w:shd w:val="clear" w:color="auto" w:fill="auto"/>
          </w:tcPr>
          <w:p w:rsidR="00D12C3A" w:rsidRPr="008210B6" w:rsidRDefault="00D12C3A" w:rsidP="002250C9">
            <w:pPr>
              <w:spacing w:after="0" w:line="240" w:lineRule="auto"/>
              <w:jc w:val="both"/>
              <w:rPr>
                <w:rFonts w:ascii="Times New Roman" w:hAnsi="Times New Roman"/>
                <w:b/>
                <w:sz w:val="20"/>
                <w:szCs w:val="20"/>
              </w:rPr>
            </w:pPr>
            <w:r w:rsidRPr="008210B6">
              <w:rPr>
                <w:rFonts w:ascii="Times New Roman" w:hAnsi="Times New Roman"/>
                <w:b/>
                <w:sz w:val="20"/>
                <w:szCs w:val="20"/>
              </w:rPr>
              <w:t>1990-1995</w:t>
            </w:r>
          </w:p>
        </w:tc>
        <w:tc>
          <w:tcPr>
            <w:tcW w:w="1313" w:type="dxa"/>
            <w:shd w:val="clear" w:color="auto" w:fill="auto"/>
          </w:tcPr>
          <w:p w:rsidR="00D12C3A" w:rsidRPr="008210B6" w:rsidRDefault="00D12C3A" w:rsidP="002250C9">
            <w:pPr>
              <w:spacing w:after="0" w:line="240" w:lineRule="auto"/>
              <w:jc w:val="both"/>
              <w:rPr>
                <w:rFonts w:ascii="Times New Roman" w:hAnsi="Times New Roman"/>
                <w:b/>
                <w:sz w:val="20"/>
                <w:szCs w:val="20"/>
              </w:rPr>
            </w:pPr>
            <w:r w:rsidRPr="008210B6">
              <w:rPr>
                <w:rFonts w:ascii="Times New Roman" w:hAnsi="Times New Roman"/>
                <w:b/>
                <w:sz w:val="20"/>
                <w:szCs w:val="20"/>
              </w:rPr>
              <w:t>2010-2017</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Общий объем формируемого возвратного стока, км</w:t>
            </w:r>
            <w:r w:rsidRPr="008210B6">
              <w:rPr>
                <w:rFonts w:ascii="Times New Roman" w:hAnsi="Times New Roman"/>
                <w:sz w:val="20"/>
                <w:szCs w:val="20"/>
                <w:vertAlign w:val="superscript"/>
              </w:rPr>
              <w:t>3</w:t>
            </w:r>
            <w:r w:rsidRPr="008210B6">
              <w:rPr>
                <w:rFonts w:ascii="Times New Roman" w:hAnsi="Times New Roman"/>
                <w:sz w:val="20"/>
                <w:szCs w:val="20"/>
              </w:rPr>
              <w:t xml:space="preserve"> в год</w:t>
            </w:r>
          </w:p>
        </w:tc>
        <w:tc>
          <w:tcPr>
            <w:tcW w:w="1559"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1</w:t>
            </w:r>
            <w:r>
              <w:rPr>
                <w:rFonts w:ascii="Times New Roman" w:hAnsi="Times New Roman"/>
                <w:sz w:val="20"/>
                <w:szCs w:val="20"/>
              </w:rPr>
              <w:t>6</w:t>
            </w:r>
            <w:r w:rsidRPr="008210B6">
              <w:rPr>
                <w:rFonts w:ascii="Times New Roman" w:hAnsi="Times New Roman"/>
                <w:sz w:val="20"/>
                <w:szCs w:val="20"/>
              </w:rPr>
              <w:t>,9</w:t>
            </w:r>
          </w:p>
        </w:tc>
        <w:tc>
          <w:tcPr>
            <w:tcW w:w="1417"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1</w:t>
            </w:r>
            <w:r>
              <w:rPr>
                <w:rFonts w:ascii="Times New Roman" w:hAnsi="Times New Roman"/>
                <w:sz w:val="20"/>
                <w:szCs w:val="20"/>
              </w:rPr>
              <w:t>6</w:t>
            </w:r>
            <w:r w:rsidRPr="008210B6">
              <w:rPr>
                <w:rFonts w:ascii="Times New Roman" w:hAnsi="Times New Roman"/>
                <w:sz w:val="20"/>
                <w:szCs w:val="20"/>
              </w:rPr>
              <w:t>,</w:t>
            </w:r>
            <w:r>
              <w:rPr>
                <w:rFonts w:ascii="Times New Roman" w:hAnsi="Times New Roman"/>
                <w:sz w:val="20"/>
                <w:szCs w:val="20"/>
              </w:rPr>
              <w:t>5</w:t>
            </w:r>
          </w:p>
        </w:tc>
        <w:tc>
          <w:tcPr>
            <w:tcW w:w="1418" w:type="dxa"/>
            <w:shd w:val="clear" w:color="auto" w:fill="auto"/>
          </w:tcPr>
          <w:p w:rsidR="00D12C3A" w:rsidRPr="008210B6" w:rsidRDefault="00D12C3A" w:rsidP="002250C9">
            <w:pPr>
              <w:spacing w:after="0" w:line="240" w:lineRule="auto"/>
              <w:jc w:val="both"/>
              <w:rPr>
                <w:rFonts w:ascii="Times New Roman" w:hAnsi="Times New Roman"/>
                <w:sz w:val="20"/>
                <w:szCs w:val="20"/>
              </w:rPr>
            </w:pPr>
            <w:r>
              <w:rPr>
                <w:rFonts w:ascii="Times New Roman" w:hAnsi="Times New Roman"/>
                <w:sz w:val="20"/>
                <w:szCs w:val="20"/>
              </w:rPr>
              <w:t>19,5</w:t>
            </w:r>
          </w:p>
        </w:tc>
        <w:tc>
          <w:tcPr>
            <w:tcW w:w="1313"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1</w:t>
            </w:r>
            <w:r>
              <w:rPr>
                <w:rFonts w:ascii="Times New Roman" w:hAnsi="Times New Roman"/>
                <w:sz w:val="20"/>
                <w:szCs w:val="20"/>
              </w:rPr>
              <w:t>8,9</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 xml:space="preserve">В том числе, от общего объема: </w:t>
            </w:r>
          </w:p>
        </w:tc>
        <w:tc>
          <w:tcPr>
            <w:tcW w:w="1559" w:type="dxa"/>
            <w:shd w:val="clear" w:color="auto" w:fill="auto"/>
          </w:tcPr>
          <w:p w:rsidR="00D12C3A" w:rsidRPr="008210B6" w:rsidRDefault="00D12C3A" w:rsidP="002250C9">
            <w:pPr>
              <w:spacing w:after="0" w:line="240" w:lineRule="auto"/>
              <w:jc w:val="both"/>
              <w:rPr>
                <w:rFonts w:ascii="Times New Roman" w:hAnsi="Times New Roman"/>
                <w:sz w:val="20"/>
                <w:szCs w:val="20"/>
              </w:rPr>
            </w:pPr>
          </w:p>
        </w:tc>
        <w:tc>
          <w:tcPr>
            <w:tcW w:w="1417" w:type="dxa"/>
            <w:shd w:val="clear" w:color="auto" w:fill="auto"/>
          </w:tcPr>
          <w:p w:rsidR="00D12C3A" w:rsidRPr="008210B6" w:rsidRDefault="00D12C3A" w:rsidP="002250C9">
            <w:pPr>
              <w:spacing w:after="0" w:line="240" w:lineRule="auto"/>
              <w:jc w:val="both"/>
              <w:rPr>
                <w:rFonts w:ascii="Times New Roman" w:hAnsi="Times New Roman"/>
                <w:sz w:val="20"/>
                <w:szCs w:val="20"/>
              </w:rPr>
            </w:pPr>
          </w:p>
        </w:tc>
        <w:tc>
          <w:tcPr>
            <w:tcW w:w="1418" w:type="dxa"/>
            <w:shd w:val="clear" w:color="auto" w:fill="auto"/>
          </w:tcPr>
          <w:p w:rsidR="00D12C3A" w:rsidRPr="008210B6" w:rsidRDefault="00D12C3A" w:rsidP="002250C9">
            <w:pPr>
              <w:spacing w:after="0" w:line="240" w:lineRule="auto"/>
              <w:jc w:val="both"/>
              <w:rPr>
                <w:rFonts w:ascii="Times New Roman" w:hAnsi="Times New Roman"/>
                <w:sz w:val="20"/>
                <w:szCs w:val="20"/>
              </w:rPr>
            </w:pPr>
          </w:p>
        </w:tc>
        <w:tc>
          <w:tcPr>
            <w:tcW w:w="1313" w:type="dxa"/>
            <w:shd w:val="clear" w:color="auto" w:fill="auto"/>
          </w:tcPr>
          <w:p w:rsidR="00D12C3A" w:rsidRPr="008210B6" w:rsidRDefault="00D12C3A" w:rsidP="002250C9">
            <w:pPr>
              <w:spacing w:after="0" w:line="240" w:lineRule="auto"/>
              <w:jc w:val="both"/>
              <w:rPr>
                <w:rFonts w:ascii="Times New Roman" w:hAnsi="Times New Roman"/>
                <w:sz w:val="20"/>
                <w:szCs w:val="20"/>
              </w:rPr>
            </w:pP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 xml:space="preserve">Казахстан </w:t>
            </w:r>
          </w:p>
        </w:tc>
        <w:tc>
          <w:tcPr>
            <w:tcW w:w="1559"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16%</w:t>
            </w:r>
          </w:p>
        </w:tc>
        <w:tc>
          <w:tcPr>
            <w:tcW w:w="1417"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2</w:t>
            </w:r>
            <w:r>
              <w:rPr>
                <w:rFonts w:ascii="Times New Roman" w:hAnsi="Times New Roman"/>
                <w:sz w:val="20"/>
                <w:szCs w:val="20"/>
              </w:rPr>
              <w:t>2</w:t>
            </w:r>
            <w:r w:rsidRPr="008210B6">
              <w:rPr>
                <w:rFonts w:ascii="Times New Roman" w:hAnsi="Times New Roman"/>
                <w:sz w:val="20"/>
                <w:szCs w:val="20"/>
              </w:rPr>
              <w:t>%</w:t>
            </w:r>
          </w:p>
        </w:tc>
        <w:tc>
          <w:tcPr>
            <w:tcW w:w="1418"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313"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Кыргызская Республика</w:t>
            </w:r>
          </w:p>
        </w:tc>
        <w:tc>
          <w:tcPr>
            <w:tcW w:w="1559"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14%</w:t>
            </w:r>
          </w:p>
        </w:tc>
        <w:tc>
          <w:tcPr>
            <w:tcW w:w="1417"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6%</w:t>
            </w:r>
          </w:p>
        </w:tc>
        <w:tc>
          <w:tcPr>
            <w:tcW w:w="1418"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313"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Таджикистан</w:t>
            </w:r>
          </w:p>
        </w:tc>
        <w:tc>
          <w:tcPr>
            <w:tcW w:w="1559"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7%</w:t>
            </w:r>
          </w:p>
        </w:tc>
        <w:tc>
          <w:tcPr>
            <w:tcW w:w="1417" w:type="dxa"/>
            <w:shd w:val="clear" w:color="auto" w:fill="auto"/>
          </w:tcPr>
          <w:p w:rsidR="00D12C3A" w:rsidRPr="008210B6" w:rsidRDefault="00D12C3A" w:rsidP="002250C9">
            <w:pPr>
              <w:spacing w:after="0" w:line="240" w:lineRule="auto"/>
              <w:rPr>
                <w:rFonts w:ascii="Times New Roman" w:hAnsi="Times New Roman"/>
                <w:sz w:val="20"/>
                <w:szCs w:val="20"/>
              </w:rPr>
            </w:pPr>
            <w:r>
              <w:rPr>
                <w:rFonts w:ascii="Times New Roman" w:hAnsi="Times New Roman"/>
                <w:sz w:val="20"/>
                <w:szCs w:val="20"/>
              </w:rPr>
              <w:t>8</w:t>
            </w:r>
            <w:r w:rsidRPr="008210B6">
              <w:rPr>
                <w:rFonts w:ascii="Times New Roman" w:hAnsi="Times New Roman"/>
                <w:sz w:val="20"/>
                <w:szCs w:val="20"/>
              </w:rPr>
              <w:t>%</w:t>
            </w:r>
          </w:p>
        </w:tc>
        <w:tc>
          <w:tcPr>
            <w:tcW w:w="1418"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12%</w:t>
            </w:r>
          </w:p>
        </w:tc>
        <w:tc>
          <w:tcPr>
            <w:tcW w:w="1313"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1</w:t>
            </w:r>
            <w:r>
              <w:rPr>
                <w:rFonts w:ascii="Times New Roman" w:hAnsi="Times New Roman"/>
                <w:sz w:val="20"/>
                <w:szCs w:val="20"/>
              </w:rPr>
              <w:t>1</w:t>
            </w:r>
            <w:r w:rsidRPr="008210B6">
              <w:rPr>
                <w:rFonts w:ascii="Times New Roman" w:hAnsi="Times New Roman"/>
                <w:sz w:val="20"/>
                <w:szCs w:val="20"/>
              </w:rPr>
              <w:t>%</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Туркменистан</w:t>
            </w:r>
          </w:p>
        </w:tc>
        <w:tc>
          <w:tcPr>
            <w:tcW w:w="1559"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417"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w:t>
            </w:r>
          </w:p>
        </w:tc>
        <w:tc>
          <w:tcPr>
            <w:tcW w:w="1418"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19%</w:t>
            </w:r>
          </w:p>
        </w:tc>
        <w:tc>
          <w:tcPr>
            <w:tcW w:w="1313"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2</w:t>
            </w:r>
            <w:r>
              <w:rPr>
                <w:rFonts w:ascii="Times New Roman" w:hAnsi="Times New Roman"/>
                <w:sz w:val="20"/>
                <w:szCs w:val="20"/>
              </w:rPr>
              <w:t>7</w:t>
            </w:r>
            <w:r w:rsidRPr="008210B6">
              <w:rPr>
                <w:rFonts w:ascii="Times New Roman" w:hAnsi="Times New Roman"/>
                <w:sz w:val="20"/>
                <w:szCs w:val="20"/>
              </w:rPr>
              <w:t>%</w:t>
            </w:r>
          </w:p>
        </w:tc>
      </w:tr>
      <w:tr w:rsidR="00D12C3A" w:rsidRPr="008210B6" w:rsidTr="002250C9">
        <w:tc>
          <w:tcPr>
            <w:tcW w:w="3652" w:type="dxa"/>
            <w:shd w:val="clear" w:color="auto" w:fill="auto"/>
          </w:tcPr>
          <w:p w:rsidR="00D12C3A" w:rsidRPr="008210B6" w:rsidRDefault="00D12C3A" w:rsidP="002250C9">
            <w:pPr>
              <w:spacing w:after="0" w:line="240" w:lineRule="auto"/>
              <w:jc w:val="both"/>
              <w:rPr>
                <w:rFonts w:ascii="Times New Roman" w:hAnsi="Times New Roman"/>
                <w:sz w:val="20"/>
                <w:szCs w:val="20"/>
              </w:rPr>
            </w:pPr>
            <w:r w:rsidRPr="008210B6">
              <w:rPr>
                <w:rFonts w:ascii="Times New Roman" w:hAnsi="Times New Roman"/>
                <w:sz w:val="20"/>
                <w:szCs w:val="20"/>
              </w:rPr>
              <w:t>Узбекистан</w:t>
            </w:r>
          </w:p>
        </w:tc>
        <w:tc>
          <w:tcPr>
            <w:tcW w:w="1559"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63%</w:t>
            </w:r>
          </w:p>
        </w:tc>
        <w:tc>
          <w:tcPr>
            <w:tcW w:w="1417" w:type="dxa"/>
            <w:shd w:val="clear" w:color="auto" w:fill="auto"/>
          </w:tcPr>
          <w:p w:rsidR="00D12C3A" w:rsidRPr="008210B6" w:rsidRDefault="00D12C3A" w:rsidP="002250C9">
            <w:pPr>
              <w:spacing w:after="0" w:line="240" w:lineRule="auto"/>
              <w:rPr>
                <w:rFonts w:ascii="Times New Roman" w:hAnsi="Times New Roman"/>
                <w:sz w:val="20"/>
                <w:szCs w:val="20"/>
              </w:rPr>
            </w:pPr>
            <w:r>
              <w:rPr>
                <w:rFonts w:ascii="Times New Roman" w:hAnsi="Times New Roman"/>
                <w:sz w:val="20"/>
                <w:szCs w:val="20"/>
              </w:rPr>
              <w:t>64</w:t>
            </w:r>
            <w:r w:rsidRPr="008210B6">
              <w:rPr>
                <w:rFonts w:ascii="Times New Roman" w:hAnsi="Times New Roman"/>
                <w:sz w:val="20"/>
                <w:szCs w:val="20"/>
              </w:rPr>
              <w:t>%</w:t>
            </w:r>
          </w:p>
        </w:tc>
        <w:tc>
          <w:tcPr>
            <w:tcW w:w="1418" w:type="dxa"/>
            <w:shd w:val="clear" w:color="auto" w:fill="auto"/>
          </w:tcPr>
          <w:p w:rsidR="00D12C3A" w:rsidRPr="008210B6" w:rsidRDefault="00D12C3A" w:rsidP="002250C9">
            <w:pPr>
              <w:overflowPunct w:val="0"/>
              <w:autoSpaceDE w:val="0"/>
              <w:autoSpaceDN w:val="0"/>
              <w:adjustRightInd w:val="0"/>
              <w:spacing w:after="0" w:line="240" w:lineRule="auto"/>
              <w:textAlignment w:val="baseline"/>
              <w:rPr>
                <w:rFonts w:ascii="Times New Roman" w:hAnsi="Times New Roman"/>
                <w:sz w:val="20"/>
                <w:szCs w:val="20"/>
              </w:rPr>
            </w:pPr>
            <w:r w:rsidRPr="008210B6">
              <w:rPr>
                <w:rFonts w:ascii="Times New Roman" w:hAnsi="Times New Roman"/>
                <w:sz w:val="20"/>
                <w:szCs w:val="20"/>
              </w:rPr>
              <w:t>69%</w:t>
            </w:r>
          </w:p>
        </w:tc>
        <w:tc>
          <w:tcPr>
            <w:tcW w:w="1313" w:type="dxa"/>
            <w:shd w:val="clear" w:color="auto" w:fill="auto"/>
          </w:tcPr>
          <w:p w:rsidR="00D12C3A" w:rsidRPr="008210B6" w:rsidRDefault="00D12C3A" w:rsidP="002250C9">
            <w:pPr>
              <w:spacing w:after="0" w:line="240" w:lineRule="auto"/>
              <w:rPr>
                <w:rFonts w:ascii="Times New Roman" w:hAnsi="Times New Roman"/>
                <w:sz w:val="20"/>
                <w:szCs w:val="20"/>
              </w:rPr>
            </w:pPr>
            <w:r w:rsidRPr="008210B6">
              <w:rPr>
                <w:rFonts w:ascii="Times New Roman" w:hAnsi="Times New Roman"/>
                <w:sz w:val="20"/>
                <w:szCs w:val="20"/>
              </w:rPr>
              <w:t>62%</w:t>
            </w:r>
          </w:p>
        </w:tc>
      </w:tr>
    </w:tbl>
    <w:p w:rsidR="00D12C3A" w:rsidRPr="00E426F7" w:rsidRDefault="00D12C3A" w:rsidP="00D12C3A">
      <w:pPr>
        <w:jc w:val="right"/>
        <w:rPr>
          <w:rFonts w:ascii="Times New Roman" w:hAnsi="Times New Roman"/>
          <w:sz w:val="20"/>
          <w:szCs w:val="20"/>
        </w:rPr>
      </w:pPr>
      <w:r w:rsidRPr="00E426F7">
        <w:rPr>
          <w:rFonts w:ascii="Times New Roman" w:hAnsi="Times New Roman"/>
          <w:sz w:val="20"/>
          <w:szCs w:val="20"/>
        </w:rPr>
        <w:t>(Источник НИЦ МКВК, 1998 и 2017)</w:t>
      </w:r>
    </w:p>
    <w:p w:rsidR="00D12C3A" w:rsidRPr="00D612DA" w:rsidRDefault="00B56BB5" w:rsidP="00D12C3A">
      <w:pPr>
        <w:jc w:val="both"/>
        <w:rPr>
          <w:rFonts w:ascii="Times New Roman" w:hAnsi="Times New Roman"/>
          <w:sz w:val="24"/>
          <w:szCs w:val="24"/>
        </w:rPr>
      </w:pPr>
      <w:r>
        <w:rPr>
          <w:noProof/>
          <w:lang w:eastAsia="ru-RU"/>
        </w:rPr>
        <w:drawing>
          <wp:anchor distT="0" distB="0" distL="114300" distR="114300" simplePos="0" relativeHeight="251663360" behindDoc="1" locked="0" layoutInCell="1" allowOverlap="1" wp14:anchorId="4A69595C" wp14:editId="469608D2">
            <wp:simplePos x="0" y="0"/>
            <wp:positionH relativeFrom="column">
              <wp:posOffset>3072765</wp:posOffset>
            </wp:positionH>
            <wp:positionV relativeFrom="paragraph">
              <wp:posOffset>93345</wp:posOffset>
            </wp:positionV>
            <wp:extent cx="2952750" cy="2157095"/>
            <wp:effectExtent l="0" t="0" r="19050" b="14605"/>
            <wp:wrapTight wrapText="bothSides">
              <wp:wrapPolygon edited="0">
                <wp:start x="0" y="0"/>
                <wp:lineTo x="0" y="21555"/>
                <wp:lineTo x="21600" y="21555"/>
                <wp:lineTo x="21600"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D12C3A">
        <w:rPr>
          <w:rFonts w:ascii="Times New Roman" w:hAnsi="Times New Roman"/>
          <w:sz w:val="24"/>
          <w:szCs w:val="24"/>
        </w:rPr>
        <w:t>П</w:t>
      </w:r>
      <w:r w:rsidR="00D12C3A" w:rsidRPr="00D612DA">
        <w:rPr>
          <w:rFonts w:ascii="Times New Roman" w:hAnsi="Times New Roman"/>
          <w:sz w:val="24"/>
          <w:szCs w:val="24"/>
        </w:rPr>
        <w:t>о бассейн</w:t>
      </w:r>
      <w:r w:rsidR="00D12C3A">
        <w:rPr>
          <w:rFonts w:ascii="Times New Roman" w:hAnsi="Times New Roman"/>
          <w:sz w:val="24"/>
          <w:szCs w:val="24"/>
        </w:rPr>
        <w:t>у Сырдарьи в реки сбрасывается 68</w:t>
      </w:r>
      <w:r w:rsidR="00D12C3A" w:rsidRPr="00D612DA">
        <w:rPr>
          <w:rFonts w:ascii="Times New Roman" w:hAnsi="Times New Roman"/>
          <w:sz w:val="24"/>
          <w:szCs w:val="24"/>
        </w:rPr>
        <w:t>,</w:t>
      </w:r>
      <w:r w:rsidR="00D12C3A">
        <w:rPr>
          <w:rFonts w:ascii="Times New Roman" w:hAnsi="Times New Roman"/>
          <w:sz w:val="24"/>
          <w:szCs w:val="24"/>
        </w:rPr>
        <w:t>5</w:t>
      </w:r>
      <w:r w:rsidR="00D12C3A" w:rsidRPr="00D612DA">
        <w:rPr>
          <w:rFonts w:ascii="Times New Roman" w:hAnsi="Times New Roman"/>
          <w:sz w:val="24"/>
          <w:szCs w:val="24"/>
        </w:rPr>
        <w:t xml:space="preserve">% формируемых возвратных вод, </w:t>
      </w:r>
      <w:r w:rsidR="00D12C3A">
        <w:rPr>
          <w:rFonts w:ascii="Times New Roman" w:hAnsi="Times New Roman"/>
          <w:sz w:val="24"/>
          <w:szCs w:val="24"/>
        </w:rPr>
        <w:t>19</w:t>
      </w:r>
      <w:r w:rsidR="00D12C3A" w:rsidRPr="00D612DA">
        <w:rPr>
          <w:rFonts w:ascii="Times New Roman" w:hAnsi="Times New Roman"/>
          <w:sz w:val="24"/>
          <w:szCs w:val="24"/>
        </w:rPr>
        <w:t>,</w:t>
      </w:r>
      <w:r w:rsidR="00D12C3A">
        <w:rPr>
          <w:rFonts w:ascii="Times New Roman" w:hAnsi="Times New Roman"/>
          <w:sz w:val="24"/>
          <w:szCs w:val="24"/>
        </w:rPr>
        <w:t>4</w:t>
      </w:r>
      <w:r w:rsidR="00D12C3A" w:rsidRPr="00D612DA">
        <w:rPr>
          <w:rFonts w:ascii="Times New Roman" w:hAnsi="Times New Roman"/>
          <w:sz w:val="24"/>
          <w:szCs w:val="24"/>
        </w:rPr>
        <w:t>% повторно используется для орошения и 1</w:t>
      </w:r>
      <w:r w:rsidR="00D12C3A">
        <w:rPr>
          <w:rFonts w:ascii="Times New Roman" w:hAnsi="Times New Roman"/>
          <w:sz w:val="24"/>
          <w:szCs w:val="24"/>
        </w:rPr>
        <w:t>2,1</w:t>
      </w:r>
      <w:r w:rsidR="00D12C3A" w:rsidRPr="00D612DA">
        <w:rPr>
          <w:rFonts w:ascii="Times New Roman" w:hAnsi="Times New Roman"/>
          <w:sz w:val="24"/>
          <w:szCs w:val="24"/>
        </w:rPr>
        <w:t xml:space="preserve">% отводится в природные понижения. </w:t>
      </w:r>
    </w:p>
    <w:p w:rsidR="00B56BB5" w:rsidRDefault="00B56BB5" w:rsidP="00D12C3A">
      <w:pPr>
        <w:jc w:val="both"/>
        <w:rPr>
          <w:rFonts w:ascii="Times New Roman" w:hAnsi="Times New Roman"/>
          <w:sz w:val="24"/>
          <w:szCs w:val="24"/>
        </w:rPr>
      </w:pPr>
    </w:p>
    <w:p w:rsidR="00B56BB5" w:rsidRDefault="00B56BB5" w:rsidP="00D12C3A">
      <w:pPr>
        <w:jc w:val="both"/>
        <w:rPr>
          <w:rFonts w:ascii="Times New Roman" w:hAnsi="Times New Roman"/>
          <w:sz w:val="24"/>
          <w:szCs w:val="24"/>
        </w:rPr>
      </w:pPr>
      <w:r>
        <w:rPr>
          <w:noProof/>
          <w:lang w:eastAsia="ru-RU"/>
        </w:rPr>
        <w:drawing>
          <wp:anchor distT="0" distB="0" distL="114300" distR="114300" simplePos="0" relativeHeight="251662336" behindDoc="1" locked="0" layoutInCell="1" allowOverlap="1" wp14:anchorId="41A6BC45" wp14:editId="34916F58">
            <wp:simplePos x="0" y="0"/>
            <wp:positionH relativeFrom="column">
              <wp:posOffset>-3810</wp:posOffset>
            </wp:positionH>
            <wp:positionV relativeFrom="paragraph">
              <wp:posOffset>1201420</wp:posOffset>
            </wp:positionV>
            <wp:extent cx="3076575" cy="1866900"/>
            <wp:effectExtent l="0" t="0" r="9525" b="19050"/>
            <wp:wrapTight wrapText="bothSides">
              <wp:wrapPolygon edited="0">
                <wp:start x="0" y="0"/>
                <wp:lineTo x="0" y="21600"/>
                <wp:lineTo x="21533" y="21600"/>
                <wp:lineTo x="21533"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56BB5" w:rsidRDefault="00B56BB5" w:rsidP="00B56BB5">
      <w:pPr>
        <w:jc w:val="both"/>
        <w:rPr>
          <w:rFonts w:ascii="Times New Roman" w:hAnsi="Times New Roman"/>
          <w:sz w:val="24"/>
          <w:szCs w:val="24"/>
        </w:rPr>
      </w:pPr>
    </w:p>
    <w:p w:rsidR="00B56BB5" w:rsidRDefault="00B56BB5" w:rsidP="00B56BB5">
      <w:pPr>
        <w:jc w:val="both"/>
        <w:rPr>
          <w:rFonts w:ascii="Times New Roman" w:hAnsi="Times New Roman"/>
          <w:sz w:val="24"/>
          <w:szCs w:val="24"/>
        </w:rPr>
      </w:pPr>
    </w:p>
    <w:p w:rsidR="00B56BB5" w:rsidRDefault="00B56BB5" w:rsidP="00B56BB5">
      <w:pPr>
        <w:jc w:val="both"/>
        <w:rPr>
          <w:rFonts w:ascii="Times New Roman" w:hAnsi="Times New Roman"/>
          <w:sz w:val="24"/>
          <w:szCs w:val="24"/>
        </w:rPr>
      </w:pPr>
    </w:p>
    <w:p w:rsidR="00B56BB5" w:rsidRDefault="00B56BB5" w:rsidP="00B56BB5">
      <w:pPr>
        <w:jc w:val="both"/>
        <w:rPr>
          <w:rFonts w:ascii="Times New Roman" w:hAnsi="Times New Roman"/>
          <w:sz w:val="24"/>
          <w:szCs w:val="24"/>
        </w:rPr>
      </w:pPr>
    </w:p>
    <w:p w:rsidR="00B56BB5" w:rsidRDefault="00B56BB5" w:rsidP="00B56BB5">
      <w:pPr>
        <w:jc w:val="both"/>
        <w:rPr>
          <w:rFonts w:ascii="Times New Roman" w:hAnsi="Times New Roman"/>
          <w:sz w:val="24"/>
          <w:szCs w:val="24"/>
        </w:rPr>
      </w:pPr>
      <w:r w:rsidRPr="00D612DA">
        <w:rPr>
          <w:rFonts w:ascii="Times New Roman" w:hAnsi="Times New Roman"/>
          <w:sz w:val="24"/>
          <w:szCs w:val="24"/>
        </w:rPr>
        <w:t xml:space="preserve">В то же время по бассейну Амударьи в реки сбрасывается </w:t>
      </w:r>
      <w:r>
        <w:rPr>
          <w:rFonts w:ascii="Times New Roman" w:hAnsi="Times New Roman"/>
          <w:sz w:val="24"/>
          <w:szCs w:val="24"/>
        </w:rPr>
        <w:t>34</w:t>
      </w:r>
      <w:r w:rsidRPr="00D612DA">
        <w:rPr>
          <w:rFonts w:ascii="Times New Roman" w:hAnsi="Times New Roman"/>
          <w:sz w:val="24"/>
          <w:szCs w:val="24"/>
        </w:rPr>
        <w:t>,</w:t>
      </w:r>
      <w:r>
        <w:rPr>
          <w:rFonts w:ascii="Times New Roman" w:hAnsi="Times New Roman"/>
          <w:sz w:val="24"/>
          <w:szCs w:val="24"/>
        </w:rPr>
        <w:t>9</w:t>
      </w:r>
      <w:r w:rsidRPr="00D612DA">
        <w:rPr>
          <w:rFonts w:ascii="Times New Roman" w:hAnsi="Times New Roman"/>
          <w:sz w:val="24"/>
          <w:szCs w:val="24"/>
        </w:rPr>
        <w:t>% формируемых возвратных вод, 1</w:t>
      </w:r>
      <w:r>
        <w:rPr>
          <w:rFonts w:ascii="Times New Roman" w:hAnsi="Times New Roman"/>
          <w:sz w:val="24"/>
          <w:szCs w:val="24"/>
        </w:rPr>
        <w:t>5</w:t>
      </w:r>
      <w:r w:rsidRPr="00D612DA">
        <w:rPr>
          <w:rFonts w:ascii="Times New Roman" w:hAnsi="Times New Roman"/>
          <w:sz w:val="24"/>
          <w:szCs w:val="24"/>
        </w:rPr>
        <w:t>,</w:t>
      </w:r>
      <w:r>
        <w:rPr>
          <w:rFonts w:ascii="Times New Roman" w:hAnsi="Times New Roman"/>
          <w:sz w:val="24"/>
          <w:szCs w:val="24"/>
        </w:rPr>
        <w:t>3</w:t>
      </w:r>
      <w:r w:rsidRPr="00D612DA">
        <w:rPr>
          <w:rFonts w:ascii="Times New Roman" w:hAnsi="Times New Roman"/>
          <w:sz w:val="24"/>
          <w:szCs w:val="24"/>
        </w:rPr>
        <w:t>% повтор</w:t>
      </w:r>
      <w:r>
        <w:rPr>
          <w:rFonts w:ascii="Times New Roman" w:hAnsi="Times New Roman"/>
          <w:sz w:val="24"/>
          <w:szCs w:val="24"/>
        </w:rPr>
        <w:t>но используется для орошения и 49</w:t>
      </w:r>
      <w:r w:rsidRPr="00D612DA">
        <w:rPr>
          <w:rFonts w:ascii="Times New Roman" w:hAnsi="Times New Roman"/>
          <w:sz w:val="24"/>
          <w:szCs w:val="24"/>
        </w:rPr>
        <w:t>,</w:t>
      </w:r>
      <w:r>
        <w:rPr>
          <w:rFonts w:ascii="Times New Roman" w:hAnsi="Times New Roman"/>
          <w:sz w:val="24"/>
          <w:szCs w:val="24"/>
        </w:rPr>
        <w:t>8</w:t>
      </w:r>
      <w:r w:rsidRPr="00D612DA">
        <w:rPr>
          <w:rFonts w:ascii="Times New Roman" w:hAnsi="Times New Roman"/>
          <w:sz w:val="24"/>
          <w:szCs w:val="24"/>
        </w:rPr>
        <w:t xml:space="preserve">% отводится в природные понижения. </w:t>
      </w:r>
    </w:p>
    <w:p w:rsidR="00B56BB5" w:rsidRDefault="00B56BB5" w:rsidP="00D12C3A">
      <w:pPr>
        <w:jc w:val="both"/>
        <w:rPr>
          <w:rFonts w:ascii="Times New Roman" w:hAnsi="Times New Roman"/>
          <w:sz w:val="24"/>
          <w:szCs w:val="24"/>
        </w:rPr>
      </w:pPr>
    </w:p>
    <w:p w:rsidR="00B56BB5" w:rsidRDefault="00B56BB5" w:rsidP="00D12C3A">
      <w:pPr>
        <w:jc w:val="both"/>
        <w:rPr>
          <w:rFonts w:ascii="Times New Roman" w:hAnsi="Times New Roman"/>
          <w:sz w:val="24"/>
          <w:szCs w:val="24"/>
        </w:rPr>
      </w:pPr>
    </w:p>
    <w:p w:rsidR="00B56BB5" w:rsidRDefault="00B56BB5" w:rsidP="00D12C3A">
      <w:pPr>
        <w:jc w:val="center"/>
        <w:rPr>
          <w:rFonts w:ascii="Times New Roman" w:hAnsi="Times New Roman"/>
          <w:b/>
          <w:snapToGrid w:val="0"/>
          <w:color w:val="000000"/>
          <w:sz w:val="24"/>
          <w:szCs w:val="24"/>
        </w:rPr>
      </w:pPr>
    </w:p>
    <w:p w:rsidR="00A130CA" w:rsidRPr="00EA067F" w:rsidRDefault="00A130CA" w:rsidP="00A130CA">
      <w:pPr>
        <w:tabs>
          <w:tab w:val="left" w:pos="-720"/>
        </w:tabs>
        <w:suppressAutoHyphens/>
        <w:jc w:val="both"/>
        <w:rPr>
          <w:rFonts w:ascii="Times New Roman" w:hAnsi="Times New Roman"/>
          <w:sz w:val="24"/>
          <w:szCs w:val="24"/>
        </w:rPr>
      </w:pPr>
      <w:r w:rsidRPr="00EA067F">
        <w:rPr>
          <w:rFonts w:ascii="Times New Roman" w:hAnsi="Times New Roman"/>
          <w:sz w:val="24"/>
          <w:szCs w:val="24"/>
        </w:rPr>
        <w:t>Условие использования и управления возобновляемых вод является приоритетным вопросом, который в последнее время находится внутри сферы деятельности региональных и национальных организаций. В Узбекистане объем КДВ, пригодный для повторного использования в орошении составляет около 4</w:t>
      </w:r>
      <w:r>
        <w:rPr>
          <w:rFonts w:ascii="Times New Roman" w:hAnsi="Times New Roman"/>
          <w:sz w:val="24"/>
          <w:szCs w:val="24"/>
        </w:rPr>
        <w:t>,2</w:t>
      </w:r>
      <w:r w:rsidRPr="00EA067F">
        <w:rPr>
          <w:rFonts w:ascii="Times New Roman" w:hAnsi="Times New Roman"/>
          <w:sz w:val="24"/>
          <w:szCs w:val="24"/>
        </w:rPr>
        <w:t xml:space="preserve"> км</w:t>
      </w:r>
      <w:r w:rsidRPr="00EA067F">
        <w:rPr>
          <w:rFonts w:ascii="Times New Roman" w:hAnsi="Times New Roman"/>
          <w:sz w:val="24"/>
          <w:szCs w:val="24"/>
          <w:vertAlign w:val="superscript"/>
        </w:rPr>
        <w:t>3</w:t>
      </w:r>
      <w:r w:rsidRPr="00EA067F">
        <w:rPr>
          <w:rFonts w:ascii="Times New Roman" w:hAnsi="Times New Roman"/>
          <w:sz w:val="24"/>
          <w:szCs w:val="24"/>
        </w:rPr>
        <w:t xml:space="preserve"> в год.</w:t>
      </w:r>
    </w:p>
    <w:p w:rsidR="00D12C3A" w:rsidRPr="002C6048" w:rsidRDefault="00D12C3A" w:rsidP="00D12C3A">
      <w:pPr>
        <w:jc w:val="center"/>
        <w:rPr>
          <w:rFonts w:ascii="Times New Roman" w:hAnsi="Times New Roman"/>
          <w:b/>
          <w:snapToGrid w:val="0"/>
          <w:color w:val="000000"/>
          <w:sz w:val="24"/>
          <w:szCs w:val="24"/>
        </w:rPr>
      </w:pPr>
      <w:r w:rsidRPr="002C6048">
        <w:rPr>
          <w:rFonts w:ascii="Times New Roman" w:hAnsi="Times New Roman"/>
          <w:b/>
          <w:snapToGrid w:val="0"/>
          <w:color w:val="000000"/>
          <w:sz w:val="24"/>
          <w:szCs w:val="24"/>
        </w:rPr>
        <w:lastRenderedPageBreak/>
        <w:t xml:space="preserve">Таблица </w:t>
      </w:r>
      <w:r>
        <w:rPr>
          <w:rFonts w:ascii="Times New Roman" w:hAnsi="Times New Roman"/>
          <w:b/>
          <w:snapToGrid w:val="0"/>
          <w:color w:val="000000"/>
          <w:sz w:val="24"/>
          <w:szCs w:val="24"/>
        </w:rPr>
        <w:t>10</w:t>
      </w:r>
      <w:r w:rsidRPr="002C6048">
        <w:rPr>
          <w:rFonts w:ascii="Times New Roman" w:hAnsi="Times New Roman"/>
          <w:b/>
          <w:snapToGrid w:val="0"/>
          <w:color w:val="000000"/>
          <w:sz w:val="24"/>
          <w:szCs w:val="24"/>
        </w:rPr>
        <w:t xml:space="preserve">. </w:t>
      </w:r>
      <w:r>
        <w:rPr>
          <w:rFonts w:ascii="Times New Roman" w:hAnsi="Times New Roman"/>
          <w:b/>
          <w:snapToGrid w:val="0"/>
          <w:color w:val="000000"/>
          <w:sz w:val="24"/>
          <w:szCs w:val="24"/>
        </w:rPr>
        <w:t>О</w:t>
      </w:r>
      <w:r w:rsidRPr="002C6048">
        <w:rPr>
          <w:rFonts w:ascii="Times New Roman" w:hAnsi="Times New Roman"/>
          <w:b/>
          <w:snapToGrid w:val="0"/>
          <w:color w:val="000000"/>
          <w:sz w:val="24"/>
          <w:szCs w:val="24"/>
        </w:rPr>
        <w:t xml:space="preserve">тведение </w:t>
      </w:r>
      <w:r>
        <w:rPr>
          <w:rFonts w:ascii="Times New Roman" w:hAnsi="Times New Roman"/>
          <w:b/>
          <w:snapToGrid w:val="0"/>
          <w:color w:val="000000"/>
          <w:sz w:val="24"/>
          <w:szCs w:val="24"/>
        </w:rPr>
        <w:t xml:space="preserve">формируемых </w:t>
      </w:r>
      <w:r w:rsidRPr="002C6048">
        <w:rPr>
          <w:rFonts w:ascii="Times New Roman" w:hAnsi="Times New Roman"/>
          <w:b/>
          <w:snapToGrid w:val="0"/>
          <w:color w:val="000000"/>
          <w:sz w:val="24"/>
          <w:szCs w:val="24"/>
        </w:rPr>
        <w:t>возвратных вод в бассейне</w:t>
      </w:r>
      <w:r>
        <w:rPr>
          <w:rFonts w:ascii="Times New Roman" w:hAnsi="Times New Roman"/>
          <w:b/>
          <w:snapToGrid w:val="0"/>
          <w:color w:val="000000"/>
          <w:sz w:val="24"/>
          <w:szCs w:val="24"/>
        </w:rPr>
        <w:t xml:space="preserve"> Аральского моря (среднее за 2010 -</w:t>
      </w:r>
      <w:r w:rsidRPr="002C6048">
        <w:rPr>
          <w:rFonts w:ascii="Times New Roman" w:hAnsi="Times New Roman"/>
          <w:b/>
          <w:snapToGrid w:val="0"/>
          <w:color w:val="000000"/>
          <w:sz w:val="24"/>
          <w:szCs w:val="24"/>
        </w:rPr>
        <w:t>201</w:t>
      </w:r>
      <w:r>
        <w:rPr>
          <w:rFonts w:ascii="Times New Roman" w:hAnsi="Times New Roman"/>
          <w:b/>
          <w:snapToGrid w:val="0"/>
          <w:color w:val="000000"/>
          <w:sz w:val="24"/>
          <w:szCs w:val="24"/>
        </w:rPr>
        <w:t>7</w:t>
      </w:r>
      <w:r w:rsidRPr="002C6048">
        <w:rPr>
          <w:rFonts w:ascii="Times New Roman" w:hAnsi="Times New Roman"/>
          <w:b/>
          <w:snapToGrid w:val="0"/>
          <w:color w:val="000000"/>
          <w:sz w:val="24"/>
          <w:szCs w:val="24"/>
        </w:rPr>
        <w:t>)</w:t>
      </w:r>
      <w:proofErr w:type="gramStart"/>
      <w:r w:rsidRPr="002C6048">
        <w:rPr>
          <w:rFonts w:ascii="Times New Roman" w:hAnsi="Times New Roman"/>
          <w:b/>
          <w:snapToGrid w:val="0"/>
          <w:color w:val="000000"/>
          <w:sz w:val="24"/>
          <w:szCs w:val="24"/>
        </w:rPr>
        <w:t>.</w:t>
      </w:r>
      <w:proofErr w:type="gramEnd"/>
      <w:r w:rsidRPr="002C6048">
        <w:rPr>
          <w:rFonts w:ascii="Times New Roman" w:hAnsi="Times New Roman"/>
          <w:b/>
          <w:snapToGrid w:val="0"/>
          <w:color w:val="000000"/>
          <w:sz w:val="24"/>
          <w:szCs w:val="24"/>
        </w:rPr>
        <w:t xml:space="preserve"> </w:t>
      </w:r>
      <w:proofErr w:type="gramStart"/>
      <w:r w:rsidRPr="002C6048">
        <w:rPr>
          <w:rFonts w:ascii="Times New Roman" w:hAnsi="Times New Roman"/>
          <w:b/>
          <w:spacing w:val="-3"/>
          <w:sz w:val="24"/>
          <w:szCs w:val="24"/>
        </w:rPr>
        <w:t>к</w:t>
      </w:r>
      <w:proofErr w:type="gramEnd"/>
      <w:r w:rsidRPr="002C6048">
        <w:rPr>
          <w:rFonts w:ascii="Times New Roman" w:hAnsi="Times New Roman"/>
          <w:b/>
          <w:spacing w:val="-3"/>
          <w:sz w:val="24"/>
          <w:szCs w:val="24"/>
        </w:rPr>
        <w:t>м</w:t>
      </w:r>
      <w:r w:rsidRPr="002C6048">
        <w:rPr>
          <w:rFonts w:ascii="Times New Roman" w:hAnsi="Times New Roman"/>
          <w:b/>
          <w:spacing w:val="-3"/>
          <w:sz w:val="24"/>
          <w:szCs w:val="24"/>
          <w:vertAlign w:val="superscript"/>
        </w:rPr>
        <w:t>3</w:t>
      </w:r>
      <w:r w:rsidRPr="002C6048">
        <w:rPr>
          <w:rFonts w:ascii="Times New Roman" w:hAnsi="Times New Roman"/>
          <w:b/>
          <w:snapToGrid w:val="0"/>
          <w:color w:val="000000"/>
          <w:sz w:val="24"/>
          <w:szCs w:val="24"/>
        </w:rPr>
        <w:t>/год</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418"/>
        <w:gridCol w:w="1417"/>
        <w:gridCol w:w="1275"/>
        <w:gridCol w:w="851"/>
        <w:gridCol w:w="1276"/>
        <w:gridCol w:w="1417"/>
      </w:tblGrid>
      <w:tr w:rsidR="00D12C3A" w:rsidRPr="008210B6" w:rsidTr="002250C9">
        <w:trPr>
          <w:cantSplit/>
          <w:trHeight w:val="264"/>
        </w:trPr>
        <w:tc>
          <w:tcPr>
            <w:tcW w:w="1873" w:type="dxa"/>
            <w:vMerge w:val="restart"/>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Страна</w:t>
            </w:r>
          </w:p>
        </w:tc>
        <w:tc>
          <w:tcPr>
            <w:tcW w:w="1418" w:type="dxa"/>
            <w:vMerge w:val="restart"/>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Коллекторно-дренажные воды с орошения *)</w:t>
            </w:r>
          </w:p>
        </w:tc>
        <w:tc>
          <w:tcPr>
            <w:tcW w:w="1417" w:type="dxa"/>
            <w:vMerge w:val="restart"/>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Сточные воды от промышленных предприятий и муниципалитетов</w:t>
            </w:r>
          </w:p>
        </w:tc>
        <w:tc>
          <w:tcPr>
            <w:tcW w:w="1275" w:type="dxa"/>
            <w:vMerge w:val="restart"/>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Общий объем возвратных вод</w:t>
            </w:r>
          </w:p>
        </w:tc>
        <w:tc>
          <w:tcPr>
            <w:tcW w:w="3544" w:type="dxa"/>
            <w:gridSpan w:val="3"/>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Сброс и водопользование</w:t>
            </w:r>
          </w:p>
        </w:tc>
      </w:tr>
      <w:tr w:rsidR="00D12C3A" w:rsidRPr="008210B6" w:rsidTr="002250C9">
        <w:trPr>
          <w:cantSplit/>
          <w:trHeight w:val="555"/>
        </w:trPr>
        <w:tc>
          <w:tcPr>
            <w:tcW w:w="1873" w:type="dxa"/>
            <w:vMerge/>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p>
        </w:tc>
        <w:tc>
          <w:tcPr>
            <w:tcW w:w="1418" w:type="dxa"/>
            <w:vMerge/>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p>
        </w:tc>
        <w:tc>
          <w:tcPr>
            <w:tcW w:w="1417" w:type="dxa"/>
            <w:vMerge/>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p>
        </w:tc>
        <w:tc>
          <w:tcPr>
            <w:tcW w:w="1275" w:type="dxa"/>
            <w:vMerge/>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 xml:space="preserve">В реки </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В естественные понижения</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proofErr w:type="spellStart"/>
            <w:r w:rsidRPr="008210B6">
              <w:rPr>
                <w:rFonts w:ascii="Times New Roman" w:hAnsi="Times New Roman"/>
                <w:b/>
                <w:snapToGrid w:val="0"/>
                <w:color w:val="000000"/>
                <w:sz w:val="18"/>
                <w:szCs w:val="18"/>
                <w:lang w:val="en-US"/>
              </w:rPr>
              <w:t>Повторное</w:t>
            </w:r>
            <w:proofErr w:type="spellEnd"/>
            <w:r w:rsidRPr="008210B6">
              <w:rPr>
                <w:rFonts w:ascii="Times New Roman" w:hAnsi="Times New Roman"/>
                <w:b/>
                <w:snapToGrid w:val="0"/>
                <w:color w:val="000000"/>
                <w:sz w:val="18"/>
                <w:szCs w:val="18"/>
                <w:lang w:val="en-US"/>
              </w:rPr>
              <w:t xml:space="preserve"> </w:t>
            </w:r>
            <w:proofErr w:type="spellStart"/>
            <w:r w:rsidRPr="008210B6">
              <w:rPr>
                <w:rFonts w:ascii="Times New Roman" w:hAnsi="Times New Roman"/>
                <w:b/>
                <w:snapToGrid w:val="0"/>
                <w:color w:val="000000"/>
                <w:sz w:val="18"/>
                <w:szCs w:val="18"/>
                <w:lang w:val="en-US"/>
              </w:rPr>
              <w:t>использование</w:t>
            </w:r>
            <w:proofErr w:type="spellEnd"/>
            <w:r w:rsidRPr="008210B6">
              <w:rPr>
                <w:rFonts w:ascii="Times New Roman" w:hAnsi="Times New Roman"/>
                <w:b/>
                <w:snapToGrid w:val="0"/>
                <w:color w:val="000000"/>
                <w:sz w:val="18"/>
                <w:szCs w:val="18"/>
                <w:lang w:val="en-US"/>
              </w:rPr>
              <w:t xml:space="preserve"> </w:t>
            </w:r>
            <w:proofErr w:type="spellStart"/>
            <w:r w:rsidRPr="008210B6">
              <w:rPr>
                <w:rFonts w:ascii="Times New Roman" w:hAnsi="Times New Roman"/>
                <w:b/>
                <w:snapToGrid w:val="0"/>
                <w:color w:val="000000"/>
                <w:sz w:val="18"/>
                <w:szCs w:val="18"/>
                <w:lang w:val="en-US"/>
              </w:rPr>
              <w:t>для</w:t>
            </w:r>
            <w:proofErr w:type="spellEnd"/>
            <w:r w:rsidRPr="008210B6">
              <w:rPr>
                <w:rFonts w:ascii="Times New Roman" w:hAnsi="Times New Roman"/>
                <w:b/>
                <w:snapToGrid w:val="0"/>
                <w:color w:val="000000"/>
                <w:sz w:val="18"/>
                <w:szCs w:val="18"/>
                <w:lang w:val="en-US"/>
              </w:rPr>
              <w:t xml:space="preserve"> </w:t>
            </w:r>
            <w:proofErr w:type="spellStart"/>
            <w:r w:rsidRPr="008210B6">
              <w:rPr>
                <w:rFonts w:ascii="Times New Roman" w:hAnsi="Times New Roman"/>
                <w:b/>
                <w:snapToGrid w:val="0"/>
                <w:color w:val="000000"/>
                <w:sz w:val="18"/>
                <w:szCs w:val="18"/>
                <w:lang w:val="en-US"/>
              </w:rPr>
              <w:t>орошения</w:t>
            </w:r>
            <w:proofErr w:type="spellEnd"/>
          </w:p>
        </w:tc>
      </w:tr>
      <w:tr w:rsidR="00D12C3A" w:rsidRPr="008210B6" w:rsidTr="002250C9">
        <w:trPr>
          <w:cantSplit/>
          <w:trHeight w:val="217"/>
        </w:trPr>
        <w:tc>
          <w:tcPr>
            <w:tcW w:w="1873"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Казахстан</w:t>
            </w:r>
          </w:p>
        </w:tc>
        <w:tc>
          <w:tcPr>
            <w:tcW w:w="1418"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3,3</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sidRPr="008210B6">
              <w:rPr>
                <w:rFonts w:ascii="Times New Roman" w:hAnsi="Times New Roman"/>
                <w:snapToGrid w:val="0"/>
                <w:color w:val="000000"/>
                <w:sz w:val="18"/>
                <w:szCs w:val="18"/>
                <w:lang w:val="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3</w:t>
            </w:r>
            <w:r w:rsidRPr="008210B6">
              <w:rPr>
                <w:rFonts w:ascii="Times New Roman" w:hAnsi="Times New Roman"/>
                <w:snapToGrid w:val="0"/>
                <w:color w:val="000000"/>
                <w:sz w:val="18"/>
                <w:szCs w:val="18"/>
                <w:lang w:val="en-US"/>
              </w:rPr>
              <w:t>,6</w:t>
            </w:r>
          </w:p>
        </w:tc>
        <w:tc>
          <w:tcPr>
            <w:tcW w:w="851"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ind w:left="-31" w:firstLine="31"/>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2</w:t>
            </w:r>
            <w:r w:rsidRPr="008210B6">
              <w:rPr>
                <w:rFonts w:ascii="Times New Roman" w:hAnsi="Times New Roman"/>
                <w:snapToGrid w:val="0"/>
                <w:color w:val="000000"/>
                <w:sz w:val="18"/>
                <w:szCs w:val="18"/>
                <w:lang w:val="en-US"/>
              </w:rPr>
              <w:t>,</w:t>
            </w:r>
            <w:r w:rsidRPr="008210B6">
              <w:rPr>
                <w:rFonts w:ascii="Times New Roman" w:hAnsi="Times New Roman"/>
                <w:snapToGrid w:val="0"/>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sidRPr="008210B6">
              <w:rPr>
                <w:rFonts w:ascii="Times New Roman" w:hAnsi="Times New Roman"/>
                <w:snapToGrid w:val="0"/>
                <w:color w:val="000000"/>
                <w:sz w:val="18"/>
                <w:szCs w:val="18"/>
                <w:lang w:val="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0,5</w:t>
            </w:r>
          </w:p>
        </w:tc>
      </w:tr>
      <w:tr w:rsidR="00D12C3A" w:rsidRPr="008210B6" w:rsidTr="002250C9">
        <w:trPr>
          <w:cantSplit/>
          <w:trHeight w:val="325"/>
        </w:trPr>
        <w:tc>
          <w:tcPr>
            <w:tcW w:w="1873"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Кыргызская Республика</w:t>
            </w:r>
          </w:p>
        </w:tc>
        <w:tc>
          <w:tcPr>
            <w:tcW w:w="1418"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0</w:t>
            </w:r>
            <w:r w:rsidRPr="008210B6">
              <w:rPr>
                <w:rFonts w:ascii="Times New Roman" w:hAnsi="Times New Roman"/>
                <w:snapToGrid w:val="0"/>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0,2</w:t>
            </w:r>
          </w:p>
        </w:tc>
        <w:tc>
          <w:tcPr>
            <w:tcW w:w="1275"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0,9</w:t>
            </w:r>
          </w:p>
        </w:tc>
        <w:tc>
          <w:tcPr>
            <w:tcW w:w="1276"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sidRPr="008210B6">
              <w:rPr>
                <w:rFonts w:ascii="Times New Roman" w:hAnsi="Times New Roman"/>
                <w:snapToGrid w:val="0"/>
                <w:color w:val="000000"/>
                <w:sz w:val="18"/>
                <w:szCs w:val="18"/>
                <w:lang w:val="en-US"/>
              </w:rPr>
              <w:t>1</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Таджикистан</w:t>
            </w:r>
            <w:r w:rsidRPr="008210B6">
              <w:rPr>
                <w:rFonts w:ascii="Times New Roman" w:hAnsi="Times New Roman"/>
                <w:snapToGrid w:val="0"/>
                <w:color w:val="000000"/>
                <w:sz w:val="18"/>
                <w:szCs w:val="18"/>
                <w:lang w:val="en-US"/>
              </w:rPr>
              <w:t xml:space="preserve"> (</w:t>
            </w:r>
            <w:r w:rsidRPr="008210B6">
              <w:rPr>
                <w:rFonts w:ascii="Times New Roman" w:hAnsi="Times New Roman"/>
                <w:snapToGrid w:val="0"/>
                <w:color w:val="000000"/>
                <w:sz w:val="18"/>
                <w:szCs w:val="18"/>
              </w:rPr>
              <w:t>всего</w:t>
            </w:r>
            <w:r w:rsidRPr="008210B6">
              <w:rPr>
                <w:rFonts w:ascii="Times New Roman" w:hAnsi="Times New Roman"/>
                <w:snapToGrid w:val="0"/>
                <w:color w:val="000000"/>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2</w:t>
            </w:r>
            <w:r w:rsidRPr="008210B6">
              <w:rPr>
                <w:rFonts w:ascii="Times New Roman" w:hAnsi="Times New Roman"/>
                <w:snapToGrid w:val="0"/>
                <w:color w:val="000000"/>
                <w:sz w:val="18"/>
                <w:szCs w:val="18"/>
              </w:rPr>
              <w:t>,9</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Pr>
                <w:rFonts w:ascii="Times New Roman" w:hAnsi="Times New Roman"/>
                <w:snapToGrid w:val="0"/>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3</w:t>
            </w:r>
            <w:r>
              <w:rPr>
                <w:rFonts w:ascii="Times New Roman" w:hAnsi="Times New Roman"/>
                <w:snapToGrid w:val="0"/>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D12C3A" w:rsidRPr="006858A0"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2,</w:t>
            </w:r>
            <w:r>
              <w:rPr>
                <w:rFonts w:ascii="Times New Roman" w:hAnsi="Times New Roman"/>
                <w:snapToGrid w:val="0"/>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0,5</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В том числе бассейн реки Сырдарья</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1,1</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sidRPr="008210B6">
              <w:rPr>
                <w:rFonts w:ascii="Times New Roman" w:hAnsi="Times New Roman"/>
                <w:snapToGrid w:val="0"/>
                <w:color w:val="000000"/>
                <w:sz w:val="18"/>
                <w:szCs w:val="18"/>
                <w:lang w:val="en-US"/>
              </w:rPr>
              <w:t>2</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1,1</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0,2</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 xml:space="preserve">Бассейн </w:t>
            </w:r>
            <w:proofErr w:type="spellStart"/>
            <w:r w:rsidRPr="008210B6">
              <w:rPr>
                <w:rFonts w:ascii="Times New Roman" w:hAnsi="Times New Roman"/>
                <w:snapToGrid w:val="0"/>
                <w:color w:val="000000"/>
                <w:sz w:val="18"/>
                <w:szCs w:val="18"/>
              </w:rPr>
              <w:t>р</w:t>
            </w:r>
            <w:proofErr w:type="gramStart"/>
            <w:r w:rsidRPr="008210B6">
              <w:rPr>
                <w:rFonts w:ascii="Times New Roman" w:hAnsi="Times New Roman"/>
                <w:snapToGrid w:val="0"/>
                <w:color w:val="000000"/>
                <w:sz w:val="18"/>
                <w:szCs w:val="18"/>
              </w:rPr>
              <w:t>.А</w:t>
            </w:r>
            <w:proofErr w:type="gramEnd"/>
            <w:r w:rsidRPr="008210B6">
              <w:rPr>
                <w:rFonts w:ascii="Times New Roman" w:hAnsi="Times New Roman"/>
                <w:snapToGrid w:val="0"/>
                <w:color w:val="000000"/>
                <w:sz w:val="18"/>
                <w:szCs w:val="18"/>
              </w:rPr>
              <w:t>мударья</w:t>
            </w:r>
            <w:proofErr w:type="spellEnd"/>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1,</w:t>
            </w:r>
            <w:r w:rsidRPr="008210B6">
              <w:rPr>
                <w:rFonts w:ascii="Times New Roman" w:hAnsi="Times New Roman"/>
                <w:snapToGrid w:val="0"/>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0,3</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1,</w:t>
            </w:r>
            <w:r w:rsidRPr="008210B6">
              <w:rPr>
                <w:rFonts w:ascii="Times New Roman" w:hAnsi="Times New Roman"/>
                <w:snapToGrid w:val="0"/>
                <w:color w:val="000000"/>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0,3</w:t>
            </w:r>
          </w:p>
        </w:tc>
      </w:tr>
      <w:tr w:rsidR="00D12C3A" w:rsidRPr="008210B6" w:rsidTr="002250C9">
        <w:trPr>
          <w:cantSplit/>
          <w:trHeight w:val="284"/>
        </w:trPr>
        <w:tc>
          <w:tcPr>
            <w:tcW w:w="1873"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Туркменистан</w:t>
            </w:r>
          </w:p>
        </w:tc>
        <w:tc>
          <w:tcPr>
            <w:tcW w:w="1418" w:type="dxa"/>
            <w:tcBorders>
              <w:top w:val="single" w:sz="4" w:space="0" w:color="auto"/>
              <w:left w:val="single" w:sz="4" w:space="0" w:color="auto"/>
              <w:bottom w:val="single" w:sz="4" w:space="0" w:color="auto"/>
              <w:right w:val="single" w:sz="4" w:space="0" w:color="auto"/>
            </w:tcBorders>
            <w:vAlign w:val="center"/>
          </w:tcPr>
          <w:p w:rsidR="00D12C3A" w:rsidRPr="005522AF"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lang w:val="en-US"/>
              </w:rPr>
              <w:t>4,</w:t>
            </w:r>
            <w:r>
              <w:rPr>
                <w:rFonts w:ascii="Times New Roman" w:hAnsi="Times New Roman"/>
                <w:snapToGrid w:val="0"/>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Pr>
                <w:rFonts w:ascii="Times New Roman" w:hAnsi="Times New Roman"/>
                <w:snapToGrid w:val="0"/>
                <w:color w:val="000000"/>
                <w:sz w:val="18"/>
                <w:szCs w:val="18"/>
              </w:rPr>
              <w:t>5</w:t>
            </w:r>
          </w:p>
        </w:tc>
        <w:tc>
          <w:tcPr>
            <w:tcW w:w="1275"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Pr>
                <w:rFonts w:ascii="Times New Roman" w:hAnsi="Times New Roman"/>
                <w:snapToGrid w:val="0"/>
                <w:color w:val="000000"/>
                <w:sz w:val="18"/>
                <w:szCs w:val="18"/>
              </w:rPr>
              <w:t>5,1</w:t>
            </w:r>
          </w:p>
        </w:tc>
        <w:tc>
          <w:tcPr>
            <w:tcW w:w="851" w:type="dxa"/>
            <w:tcBorders>
              <w:top w:val="single" w:sz="4" w:space="0" w:color="auto"/>
              <w:left w:val="single" w:sz="4" w:space="0" w:color="auto"/>
              <w:bottom w:val="single" w:sz="4" w:space="0" w:color="auto"/>
              <w:right w:val="single" w:sz="4" w:space="0" w:color="auto"/>
            </w:tcBorders>
            <w:vAlign w:val="center"/>
          </w:tcPr>
          <w:p w:rsidR="00D12C3A" w:rsidRPr="005522AF"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0,</w:t>
            </w:r>
            <w:r>
              <w:rPr>
                <w:rFonts w:ascii="Times New Roman" w:hAnsi="Times New Roman"/>
                <w:snapToGrid w:val="0"/>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4,0</w:t>
            </w:r>
          </w:p>
        </w:tc>
        <w:tc>
          <w:tcPr>
            <w:tcW w:w="1417" w:type="dxa"/>
            <w:tcBorders>
              <w:top w:val="single" w:sz="4" w:space="0" w:color="auto"/>
              <w:left w:val="single" w:sz="4" w:space="0" w:color="auto"/>
              <w:bottom w:val="single" w:sz="4" w:space="0" w:color="auto"/>
              <w:right w:val="single" w:sz="4" w:space="0" w:color="auto"/>
            </w:tcBorders>
            <w:vAlign w:val="center"/>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0,</w:t>
            </w:r>
            <w:r>
              <w:rPr>
                <w:rFonts w:ascii="Times New Roman" w:hAnsi="Times New Roman"/>
                <w:snapToGrid w:val="0"/>
                <w:color w:val="000000"/>
                <w:sz w:val="18"/>
                <w:szCs w:val="18"/>
              </w:rPr>
              <w:t>8</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Узбекистан (всего)</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20,2</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2,1</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2</w:t>
            </w:r>
            <w:r>
              <w:rPr>
                <w:rFonts w:ascii="Times New Roman" w:hAnsi="Times New Roman"/>
                <w:snapToGrid w:val="0"/>
                <w:color w:val="000000"/>
                <w:sz w:val="18"/>
                <w:szCs w:val="18"/>
              </w:rPr>
              <w:t>2</w:t>
            </w:r>
            <w:r w:rsidRPr="008210B6">
              <w:rPr>
                <w:rFonts w:ascii="Times New Roman" w:hAnsi="Times New Roman"/>
                <w:snapToGrid w:val="0"/>
                <w:color w:val="000000"/>
                <w:sz w:val="18"/>
                <w:szCs w:val="18"/>
              </w:rPr>
              <w:t>,</w:t>
            </w:r>
            <w:r>
              <w:rPr>
                <w:rFonts w:ascii="Times New Roman" w:hAnsi="Times New Roman"/>
                <w:snapToGrid w:val="0"/>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11</w:t>
            </w:r>
            <w:r w:rsidRPr="008210B6">
              <w:rPr>
                <w:rFonts w:ascii="Times New Roman" w:hAnsi="Times New Roman"/>
                <w:snapToGrid w:val="0"/>
                <w:color w:val="000000"/>
                <w:sz w:val="18"/>
                <w:szCs w:val="18"/>
              </w:rPr>
              <w:t>,</w:t>
            </w:r>
            <w:r>
              <w:rPr>
                <w:rFonts w:ascii="Times New Roman" w:hAnsi="Times New Roman"/>
                <w:snapToGrid w:val="0"/>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rPr>
              <w:t>6,9</w:t>
            </w:r>
          </w:p>
        </w:tc>
        <w:tc>
          <w:tcPr>
            <w:tcW w:w="1417" w:type="dxa"/>
            <w:tcBorders>
              <w:top w:val="single" w:sz="4" w:space="0" w:color="auto"/>
              <w:left w:val="single" w:sz="4" w:space="0" w:color="auto"/>
              <w:bottom w:val="single" w:sz="4" w:space="0" w:color="auto"/>
              <w:right w:val="single" w:sz="4" w:space="0" w:color="auto"/>
            </w:tcBorders>
          </w:tcPr>
          <w:p w:rsidR="00D12C3A" w:rsidRPr="00756843"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4,</w:t>
            </w:r>
            <w:r>
              <w:rPr>
                <w:rFonts w:ascii="Times New Roman" w:hAnsi="Times New Roman"/>
                <w:snapToGrid w:val="0"/>
                <w:color w:val="000000"/>
                <w:sz w:val="18"/>
                <w:szCs w:val="18"/>
              </w:rPr>
              <w:t>2</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В том числе бассейн реки Сырдарья</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9</w:t>
            </w:r>
            <w:r w:rsidRPr="008210B6">
              <w:rPr>
                <w:rFonts w:ascii="Times New Roman" w:hAnsi="Times New Roman"/>
                <w:snapToGrid w:val="0"/>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1,0</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10</w:t>
            </w:r>
            <w:r w:rsidRPr="008210B6">
              <w:rPr>
                <w:rFonts w:ascii="Times New Roman" w:hAnsi="Times New Roman"/>
                <w:snapToGrid w:val="0"/>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6,7</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1,</w:t>
            </w:r>
            <w:r w:rsidRPr="008210B6">
              <w:rPr>
                <w:rFonts w:ascii="Times New Roman" w:hAnsi="Times New Roman"/>
                <w:snapToGrid w:val="0"/>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Pr>
                <w:rFonts w:ascii="Times New Roman" w:hAnsi="Times New Roman"/>
                <w:snapToGrid w:val="0"/>
                <w:color w:val="000000"/>
                <w:sz w:val="18"/>
                <w:szCs w:val="18"/>
              </w:rPr>
              <w:t>2,4</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 xml:space="preserve">Бассейн </w:t>
            </w:r>
            <w:proofErr w:type="spellStart"/>
            <w:r w:rsidRPr="008210B6">
              <w:rPr>
                <w:rFonts w:ascii="Times New Roman" w:hAnsi="Times New Roman"/>
                <w:snapToGrid w:val="0"/>
                <w:color w:val="000000"/>
                <w:sz w:val="18"/>
                <w:szCs w:val="18"/>
              </w:rPr>
              <w:t>р</w:t>
            </w:r>
            <w:proofErr w:type="gramStart"/>
            <w:r w:rsidRPr="008210B6">
              <w:rPr>
                <w:rFonts w:ascii="Times New Roman" w:hAnsi="Times New Roman"/>
                <w:snapToGrid w:val="0"/>
                <w:color w:val="000000"/>
                <w:sz w:val="18"/>
                <w:szCs w:val="18"/>
              </w:rPr>
              <w:t>.А</w:t>
            </w:r>
            <w:proofErr w:type="gramEnd"/>
            <w:r w:rsidRPr="008210B6">
              <w:rPr>
                <w:rFonts w:ascii="Times New Roman" w:hAnsi="Times New Roman"/>
                <w:snapToGrid w:val="0"/>
                <w:color w:val="000000"/>
                <w:sz w:val="18"/>
                <w:szCs w:val="18"/>
              </w:rPr>
              <w:t>мударья</w:t>
            </w:r>
            <w:proofErr w:type="spellEnd"/>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Pr>
                <w:rFonts w:ascii="Times New Roman" w:hAnsi="Times New Roman"/>
                <w:snapToGrid w:val="0"/>
                <w:color w:val="000000"/>
                <w:sz w:val="18"/>
                <w:szCs w:val="18"/>
              </w:rPr>
              <w:t>10</w:t>
            </w:r>
            <w:r w:rsidRPr="008210B6">
              <w:rPr>
                <w:rFonts w:ascii="Times New Roman" w:hAnsi="Times New Roman"/>
                <w:snapToGrid w:val="0"/>
                <w:color w:val="000000"/>
                <w:sz w:val="18"/>
                <w:szCs w:val="18"/>
              </w:rPr>
              <w:t>,</w:t>
            </w:r>
            <w:r>
              <w:rPr>
                <w:rFonts w:ascii="Times New Roman" w:hAnsi="Times New Roman"/>
                <w:snapToGrid w:val="0"/>
                <w:color w:val="000000"/>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1,1</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rPr>
              <w:t>1</w:t>
            </w:r>
            <w:r>
              <w:rPr>
                <w:rFonts w:ascii="Times New Roman" w:hAnsi="Times New Roman"/>
                <w:snapToGrid w:val="0"/>
                <w:color w:val="000000"/>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Pr>
                <w:rFonts w:ascii="Times New Roman" w:hAnsi="Times New Roman"/>
                <w:snapToGrid w:val="0"/>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rPr>
            </w:pPr>
            <w:r w:rsidRPr="008210B6">
              <w:rPr>
                <w:rFonts w:ascii="Times New Roman" w:hAnsi="Times New Roman"/>
                <w:snapToGrid w:val="0"/>
                <w:color w:val="000000"/>
                <w:sz w:val="18"/>
                <w:szCs w:val="18"/>
                <w:lang w:val="en-US"/>
              </w:rPr>
              <w:t>5,</w:t>
            </w:r>
            <w:r w:rsidRPr="008210B6">
              <w:rPr>
                <w:rFonts w:ascii="Times New Roman" w:hAnsi="Times New Roman"/>
                <w:snapToGrid w:val="0"/>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snapToGrid w:val="0"/>
                <w:color w:val="000000"/>
                <w:sz w:val="18"/>
                <w:szCs w:val="18"/>
                <w:lang w:val="en-US"/>
              </w:rPr>
            </w:pPr>
            <w:r w:rsidRPr="008210B6">
              <w:rPr>
                <w:rFonts w:ascii="Times New Roman" w:hAnsi="Times New Roman"/>
                <w:snapToGrid w:val="0"/>
                <w:color w:val="000000"/>
                <w:sz w:val="18"/>
                <w:szCs w:val="18"/>
                <w:lang w:val="en-US"/>
              </w:rPr>
              <w:t>1,8</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b/>
                <w:snapToGrid w:val="0"/>
                <w:color w:val="000000"/>
                <w:sz w:val="18"/>
                <w:szCs w:val="18"/>
              </w:rPr>
            </w:pPr>
            <w:r w:rsidRPr="008210B6">
              <w:rPr>
                <w:rFonts w:ascii="Times New Roman" w:hAnsi="Times New Roman"/>
                <w:b/>
                <w:snapToGrid w:val="0"/>
                <w:color w:val="000000"/>
                <w:sz w:val="18"/>
                <w:szCs w:val="18"/>
              </w:rPr>
              <w:t>Всего по бассейну Аральского моря</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8210B6" w:rsidRDefault="00D12C3A" w:rsidP="002250C9">
            <w:pPr>
              <w:spacing w:after="0" w:line="240" w:lineRule="auto"/>
              <w:jc w:val="center"/>
              <w:rPr>
                <w:rFonts w:ascii="Times New Roman" w:hAnsi="Times New Roman"/>
                <w:b/>
                <w:snapToGrid w:val="0"/>
                <w:color w:val="000000"/>
                <w:sz w:val="18"/>
                <w:szCs w:val="18"/>
                <w:lang w:val="en-US"/>
              </w:rPr>
            </w:pPr>
            <w:r>
              <w:rPr>
                <w:rFonts w:ascii="Times New Roman" w:hAnsi="Times New Roman"/>
                <w:b/>
                <w:snapToGrid w:val="0"/>
                <w:color w:val="000000"/>
                <w:sz w:val="18"/>
                <w:szCs w:val="18"/>
              </w:rPr>
              <w:t>31,8</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6858A0"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lang w:val="en-US"/>
              </w:rPr>
              <w:t>3,</w:t>
            </w:r>
            <w:r>
              <w:rPr>
                <w:rFonts w:ascii="Times New Roman" w:hAnsi="Times New Roman"/>
                <w:b/>
                <w:snapToGrid w:val="0"/>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6858A0"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3</w:t>
            </w:r>
            <w:r>
              <w:rPr>
                <w:rFonts w:ascii="Times New Roman" w:hAnsi="Times New Roman"/>
                <w:b/>
                <w:snapToGrid w:val="0"/>
                <w:color w:val="000000"/>
                <w:sz w:val="18"/>
                <w:szCs w:val="18"/>
              </w:rPr>
              <w:t>5</w:t>
            </w:r>
            <w:r>
              <w:rPr>
                <w:rFonts w:ascii="Times New Roman" w:hAnsi="Times New Roman"/>
                <w:b/>
                <w:snapToGrid w:val="0"/>
                <w:color w:val="000000"/>
                <w:sz w:val="18"/>
                <w:szCs w:val="18"/>
                <w:lang w:val="en-US"/>
              </w:rPr>
              <w:t>,</w:t>
            </w:r>
            <w:r>
              <w:rPr>
                <w:rFonts w:ascii="Times New Roman" w:hAnsi="Times New Roman"/>
                <w:b/>
                <w:snapToGrid w:val="0"/>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1</w:t>
            </w:r>
            <w:r>
              <w:rPr>
                <w:rFonts w:ascii="Times New Roman" w:hAnsi="Times New Roman"/>
                <w:b/>
                <w:snapToGrid w:val="0"/>
                <w:color w:val="000000"/>
                <w:sz w:val="18"/>
                <w:szCs w:val="18"/>
              </w:rPr>
              <w:t>7</w:t>
            </w:r>
            <w:r w:rsidRPr="008210B6">
              <w:rPr>
                <w:rFonts w:ascii="Times New Roman" w:hAnsi="Times New Roman"/>
                <w:b/>
                <w:snapToGrid w:val="0"/>
                <w:color w:val="000000"/>
                <w:sz w:val="18"/>
                <w:szCs w:val="18"/>
              </w:rPr>
              <w:t>,</w:t>
            </w:r>
            <w:r>
              <w:rPr>
                <w:rFonts w:ascii="Times New Roman" w:hAnsi="Times New Roman"/>
                <w:b/>
                <w:snapToGrid w:val="0"/>
                <w:color w:val="000000"/>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lang w:val="en-US"/>
              </w:rPr>
              <w:t>11,</w:t>
            </w:r>
            <w:r w:rsidRPr="008210B6">
              <w:rPr>
                <w:rFonts w:ascii="Times New Roman" w:hAnsi="Times New Roman"/>
                <w:b/>
                <w:snapToGrid w:val="0"/>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p>
          <w:p w:rsidR="00D12C3A" w:rsidRPr="001D67C8" w:rsidRDefault="00D12C3A" w:rsidP="002250C9">
            <w:pPr>
              <w:spacing w:after="0" w:line="240" w:lineRule="auto"/>
              <w:jc w:val="center"/>
              <w:rPr>
                <w:rFonts w:ascii="Times New Roman" w:hAnsi="Times New Roman"/>
                <w:b/>
                <w:snapToGrid w:val="0"/>
                <w:color w:val="000000"/>
                <w:sz w:val="18"/>
                <w:szCs w:val="18"/>
              </w:rPr>
            </w:pPr>
            <w:r>
              <w:rPr>
                <w:rFonts w:ascii="Times New Roman" w:hAnsi="Times New Roman"/>
                <w:b/>
                <w:snapToGrid w:val="0"/>
                <w:color w:val="000000"/>
                <w:sz w:val="18"/>
                <w:szCs w:val="18"/>
              </w:rPr>
              <w:t>6,1</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В том числе бассейн реки Сырдарья</w:t>
            </w:r>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1</w:t>
            </w:r>
            <w:r>
              <w:rPr>
                <w:rFonts w:ascii="Times New Roman" w:hAnsi="Times New Roman"/>
                <w:b/>
                <w:snapToGrid w:val="0"/>
                <w:color w:val="000000"/>
                <w:sz w:val="18"/>
                <w:szCs w:val="18"/>
              </w:rPr>
              <w:t>4</w:t>
            </w:r>
            <w:r w:rsidRPr="008210B6">
              <w:rPr>
                <w:rFonts w:ascii="Times New Roman" w:hAnsi="Times New Roman"/>
                <w:b/>
                <w:snapToGrid w:val="0"/>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1,7</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1</w:t>
            </w:r>
            <w:r>
              <w:rPr>
                <w:rFonts w:ascii="Times New Roman" w:hAnsi="Times New Roman"/>
                <w:b/>
                <w:snapToGrid w:val="0"/>
                <w:color w:val="000000"/>
                <w:sz w:val="18"/>
                <w:szCs w:val="18"/>
              </w:rPr>
              <w:t>6</w:t>
            </w:r>
            <w:r w:rsidRPr="008210B6">
              <w:rPr>
                <w:rFonts w:ascii="Times New Roman" w:hAnsi="Times New Roman"/>
                <w:b/>
                <w:snapToGrid w:val="0"/>
                <w:color w:val="000000"/>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Pr>
                <w:rFonts w:ascii="Times New Roman" w:hAnsi="Times New Roman"/>
                <w:b/>
                <w:snapToGrid w:val="0"/>
                <w:color w:val="000000"/>
                <w:sz w:val="18"/>
                <w:szCs w:val="18"/>
              </w:rPr>
              <w:t>11,3</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lang w:val="en-US"/>
              </w:rPr>
            </w:pPr>
            <w:r w:rsidRPr="008210B6">
              <w:rPr>
                <w:rFonts w:ascii="Times New Roman" w:hAnsi="Times New Roman"/>
                <w:b/>
                <w:snapToGrid w:val="0"/>
                <w:color w:val="000000"/>
                <w:sz w:val="18"/>
                <w:szCs w:val="18"/>
              </w:rPr>
              <w:t>2,0</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3</w:t>
            </w:r>
            <w:r>
              <w:rPr>
                <w:rFonts w:ascii="Times New Roman" w:hAnsi="Times New Roman"/>
                <w:b/>
                <w:snapToGrid w:val="0"/>
                <w:color w:val="000000"/>
                <w:sz w:val="18"/>
                <w:szCs w:val="18"/>
              </w:rPr>
              <w:t>,2</w:t>
            </w:r>
          </w:p>
        </w:tc>
      </w:tr>
      <w:tr w:rsidR="00D12C3A" w:rsidRPr="008210B6" w:rsidTr="002250C9">
        <w:trPr>
          <w:trHeight w:val="250"/>
        </w:trPr>
        <w:tc>
          <w:tcPr>
            <w:tcW w:w="1873"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rPr>
                <w:rFonts w:ascii="Times New Roman" w:hAnsi="Times New Roman"/>
                <w:snapToGrid w:val="0"/>
                <w:color w:val="000000"/>
                <w:sz w:val="18"/>
                <w:szCs w:val="18"/>
              </w:rPr>
            </w:pPr>
            <w:r w:rsidRPr="008210B6">
              <w:rPr>
                <w:rFonts w:ascii="Times New Roman" w:hAnsi="Times New Roman"/>
                <w:snapToGrid w:val="0"/>
                <w:color w:val="000000"/>
                <w:sz w:val="18"/>
                <w:szCs w:val="18"/>
              </w:rPr>
              <w:t xml:space="preserve">Бассейн </w:t>
            </w:r>
            <w:proofErr w:type="spellStart"/>
            <w:r w:rsidRPr="008210B6">
              <w:rPr>
                <w:rFonts w:ascii="Times New Roman" w:hAnsi="Times New Roman"/>
                <w:snapToGrid w:val="0"/>
                <w:color w:val="000000"/>
                <w:sz w:val="18"/>
                <w:szCs w:val="18"/>
              </w:rPr>
              <w:t>р</w:t>
            </w:r>
            <w:proofErr w:type="gramStart"/>
            <w:r w:rsidRPr="008210B6">
              <w:rPr>
                <w:rFonts w:ascii="Times New Roman" w:hAnsi="Times New Roman"/>
                <w:snapToGrid w:val="0"/>
                <w:color w:val="000000"/>
                <w:sz w:val="18"/>
                <w:szCs w:val="18"/>
              </w:rPr>
              <w:t>.А</w:t>
            </w:r>
            <w:proofErr w:type="gramEnd"/>
            <w:r w:rsidRPr="008210B6">
              <w:rPr>
                <w:rFonts w:ascii="Times New Roman" w:hAnsi="Times New Roman"/>
                <w:snapToGrid w:val="0"/>
                <w:color w:val="000000"/>
                <w:sz w:val="18"/>
                <w:szCs w:val="18"/>
              </w:rPr>
              <w:t>мударья</w:t>
            </w:r>
            <w:proofErr w:type="spellEnd"/>
          </w:p>
        </w:tc>
        <w:tc>
          <w:tcPr>
            <w:tcW w:w="1418"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1</w:t>
            </w:r>
            <w:r>
              <w:rPr>
                <w:rFonts w:ascii="Times New Roman" w:hAnsi="Times New Roman"/>
                <w:b/>
                <w:snapToGrid w:val="0"/>
                <w:color w:val="000000"/>
                <w:sz w:val="18"/>
                <w:szCs w:val="18"/>
              </w:rPr>
              <w:t>7,0</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Pr>
                <w:rFonts w:ascii="Times New Roman" w:hAnsi="Times New Roman"/>
                <w:b/>
                <w:snapToGrid w:val="0"/>
                <w:color w:val="000000"/>
                <w:sz w:val="18"/>
                <w:szCs w:val="18"/>
              </w:rPr>
              <w:t>1,9</w:t>
            </w:r>
          </w:p>
        </w:tc>
        <w:tc>
          <w:tcPr>
            <w:tcW w:w="1275"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Pr>
                <w:rFonts w:ascii="Times New Roman" w:hAnsi="Times New Roman"/>
                <w:b/>
                <w:snapToGrid w:val="0"/>
                <w:color w:val="000000"/>
                <w:sz w:val="18"/>
                <w:szCs w:val="18"/>
                <w:lang w:val="en-US"/>
              </w:rPr>
              <w:t>1</w:t>
            </w:r>
            <w:r>
              <w:rPr>
                <w:rFonts w:ascii="Times New Roman" w:hAnsi="Times New Roman"/>
                <w:b/>
                <w:snapToGrid w:val="0"/>
                <w:color w:val="000000"/>
                <w:sz w:val="18"/>
                <w:szCs w:val="18"/>
              </w:rPr>
              <w:t>8</w:t>
            </w:r>
            <w:r w:rsidRPr="008210B6">
              <w:rPr>
                <w:rFonts w:ascii="Times New Roman" w:hAnsi="Times New Roman"/>
                <w:b/>
                <w:snapToGrid w:val="0"/>
                <w:color w:val="000000"/>
                <w:sz w:val="18"/>
                <w:szCs w:val="18"/>
                <w:lang w:val="en-US"/>
              </w:rPr>
              <w:t>,</w:t>
            </w:r>
            <w:r>
              <w:rPr>
                <w:rFonts w:ascii="Times New Roman" w:hAnsi="Times New Roman"/>
                <w:b/>
                <w:snapToGrid w:val="0"/>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Pr>
                <w:rFonts w:ascii="Times New Roman" w:hAnsi="Times New Roman"/>
                <w:b/>
                <w:snapToGrid w:val="0"/>
                <w:color w:val="000000"/>
                <w:sz w:val="18"/>
                <w:szCs w:val="18"/>
              </w:rPr>
              <w:t>6,6</w:t>
            </w:r>
          </w:p>
        </w:tc>
        <w:tc>
          <w:tcPr>
            <w:tcW w:w="1276"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lang w:val="en-US"/>
              </w:rPr>
              <w:t>9,</w:t>
            </w:r>
            <w:r w:rsidRPr="008210B6">
              <w:rPr>
                <w:rFonts w:ascii="Times New Roman" w:hAnsi="Times New Roman"/>
                <w:b/>
                <w:snapToGrid w:val="0"/>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tcPr>
          <w:p w:rsidR="00D12C3A" w:rsidRPr="008210B6" w:rsidRDefault="00D12C3A" w:rsidP="002250C9">
            <w:pPr>
              <w:spacing w:after="0" w:line="240" w:lineRule="auto"/>
              <w:jc w:val="center"/>
              <w:rPr>
                <w:rFonts w:ascii="Times New Roman" w:hAnsi="Times New Roman"/>
                <w:b/>
                <w:snapToGrid w:val="0"/>
                <w:color w:val="000000"/>
                <w:sz w:val="18"/>
                <w:szCs w:val="18"/>
              </w:rPr>
            </w:pPr>
            <w:r w:rsidRPr="008210B6">
              <w:rPr>
                <w:rFonts w:ascii="Times New Roman" w:hAnsi="Times New Roman"/>
                <w:b/>
                <w:snapToGrid w:val="0"/>
                <w:color w:val="000000"/>
                <w:sz w:val="18"/>
                <w:szCs w:val="18"/>
              </w:rPr>
              <w:t>2,</w:t>
            </w:r>
            <w:r>
              <w:rPr>
                <w:rFonts w:ascii="Times New Roman" w:hAnsi="Times New Roman"/>
                <w:b/>
                <w:snapToGrid w:val="0"/>
                <w:color w:val="000000"/>
                <w:sz w:val="18"/>
                <w:szCs w:val="18"/>
              </w:rPr>
              <w:t>9</w:t>
            </w:r>
          </w:p>
        </w:tc>
      </w:tr>
    </w:tbl>
    <w:p w:rsidR="00D12C3A" w:rsidRDefault="00D12C3A" w:rsidP="00D12C3A">
      <w:pPr>
        <w:rPr>
          <w:rFonts w:ascii="Times New Roman" w:hAnsi="Times New Roman"/>
          <w:snapToGrid w:val="0"/>
          <w:color w:val="000000"/>
          <w:sz w:val="20"/>
          <w:szCs w:val="20"/>
        </w:rPr>
      </w:pPr>
      <w:proofErr w:type="gramStart"/>
      <w:r w:rsidRPr="002C6048">
        <w:rPr>
          <w:rFonts w:ascii="Times New Roman" w:hAnsi="Times New Roman"/>
          <w:snapToGrid w:val="0"/>
          <w:color w:val="000000"/>
          <w:sz w:val="20"/>
          <w:szCs w:val="20"/>
        </w:rPr>
        <w:t>*) Принимая во внимание скважины вертикального дренажа</w:t>
      </w:r>
      <w:proofErr w:type="gramEnd"/>
    </w:p>
    <w:p w:rsidR="00D12C3A" w:rsidRDefault="00D12C3A" w:rsidP="00D12C3A">
      <w:pPr>
        <w:tabs>
          <w:tab w:val="left" w:pos="-720"/>
        </w:tabs>
        <w:suppressAutoHyphens/>
        <w:jc w:val="both"/>
        <w:rPr>
          <w:rFonts w:ascii="Times New Roman" w:hAnsi="Times New Roman"/>
          <w:sz w:val="24"/>
          <w:szCs w:val="24"/>
        </w:rPr>
      </w:pPr>
      <w:r w:rsidRPr="00EA067F">
        <w:rPr>
          <w:rFonts w:ascii="Times New Roman" w:hAnsi="Times New Roman"/>
          <w:sz w:val="24"/>
          <w:szCs w:val="24"/>
        </w:rPr>
        <w:t xml:space="preserve">В результате стохастического применения </w:t>
      </w:r>
      <w:r>
        <w:rPr>
          <w:rFonts w:ascii="Times New Roman" w:hAnsi="Times New Roman"/>
          <w:sz w:val="24"/>
          <w:szCs w:val="24"/>
        </w:rPr>
        <w:t>возвратных</w:t>
      </w:r>
      <w:r w:rsidRPr="00EA067F">
        <w:rPr>
          <w:rFonts w:ascii="Times New Roman" w:hAnsi="Times New Roman"/>
          <w:sz w:val="24"/>
          <w:szCs w:val="24"/>
        </w:rPr>
        <w:t xml:space="preserve"> вод для орошения </w:t>
      </w:r>
      <w:r>
        <w:rPr>
          <w:rFonts w:ascii="Times New Roman" w:hAnsi="Times New Roman"/>
          <w:sz w:val="24"/>
          <w:szCs w:val="24"/>
        </w:rPr>
        <w:t>происходит</w:t>
      </w:r>
      <w:r w:rsidRPr="00EA067F">
        <w:rPr>
          <w:rFonts w:ascii="Times New Roman" w:hAnsi="Times New Roman"/>
          <w:sz w:val="24"/>
          <w:szCs w:val="24"/>
        </w:rPr>
        <w:t xml:space="preserve"> засоление земель</w:t>
      </w:r>
      <w:r>
        <w:rPr>
          <w:rFonts w:ascii="Times New Roman" w:hAnsi="Times New Roman"/>
          <w:sz w:val="24"/>
          <w:szCs w:val="24"/>
        </w:rPr>
        <w:t xml:space="preserve"> (см. следующий раздел «Мелиорация земель»)</w:t>
      </w:r>
      <w:r w:rsidRPr="00EA067F">
        <w:rPr>
          <w:rFonts w:ascii="Times New Roman" w:hAnsi="Times New Roman"/>
          <w:sz w:val="24"/>
          <w:szCs w:val="24"/>
        </w:rPr>
        <w:t xml:space="preserve">. Огромное количество </w:t>
      </w:r>
      <w:r>
        <w:rPr>
          <w:rFonts w:ascii="Times New Roman" w:hAnsi="Times New Roman"/>
          <w:sz w:val="24"/>
          <w:szCs w:val="24"/>
        </w:rPr>
        <w:t xml:space="preserve">возвратных </w:t>
      </w:r>
      <w:r w:rsidRPr="00EA067F">
        <w:rPr>
          <w:rFonts w:ascii="Times New Roman" w:hAnsi="Times New Roman"/>
          <w:sz w:val="24"/>
          <w:szCs w:val="24"/>
        </w:rPr>
        <w:t>вод</w:t>
      </w:r>
      <w:r>
        <w:rPr>
          <w:rFonts w:ascii="Times New Roman" w:hAnsi="Times New Roman"/>
          <w:sz w:val="24"/>
          <w:szCs w:val="24"/>
        </w:rPr>
        <w:t xml:space="preserve"> сбрасывается</w:t>
      </w:r>
      <w:r w:rsidRPr="00EA067F">
        <w:rPr>
          <w:rFonts w:ascii="Times New Roman" w:hAnsi="Times New Roman"/>
          <w:sz w:val="24"/>
          <w:szCs w:val="24"/>
        </w:rPr>
        <w:t xml:space="preserve"> в реки без всяких лимитов и ограничений, </w:t>
      </w:r>
      <w:r>
        <w:rPr>
          <w:rFonts w:ascii="Times New Roman" w:hAnsi="Times New Roman"/>
          <w:sz w:val="24"/>
          <w:szCs w:val="24"/>
        </w:rPr>
        <w:t xml:space="preserve">что </w:t>
      </w:r>
      <w:r w:rsidRPr="00EA067F">
        <w:rPr>
          <w:rFonts w:ascii="Times New Roman" w:hAnsi="Times New Roman"/>
          <w:sz w:val="24"/>
          <w:szCs w:val="24"/>
        </w:rPr>
        <w:t>превращает хорошую пресную воду в солоноватую, которую трудно использовать для нужд</w:t>
      </w:r>
      <w:r>
        <w:rPr>
          <w:rFonts w:ascii="Times New Roman" w:hAnsi="Times New Roman"/>
          <w:sz w:val="24"/>
          <w:szCs w:val="24"/>
        </w:rPr>
        <w:t xml:space="preserve"> промышленности или питьевого водоснабжения</w:t>
      </w:r>
      <w:r w:rsidRPr="00EA067F">
        <w:rPr>
          <w:rFonts w:ascii="Times New Roman" w:hAnsi="Times New Roman"/>
          <w:sz w:val="24"/>
          <w:szCs w:val="24"/>
        </w:rPr>
        <w:t xml:space="preserve">. </w:t>
      </w:r>
      <w:r>
        <w:rPr>
          <w:rFonts w:ascii="Times New Roman" w:hAnsi="Times New Roman"/>
          <w:sz w:val="24"/>
          <w:szCs w:val="24"/>
        </w:rPr>
        <w:t>Изменения качества реки Амударьи по ее длине показано на рис. 11.</w:t>
      </w:r>
    </w:p>
    <w:p w:rsidR="00D12C3A" w:rsidRDefault="00D12C3A" w:rsidP="00D12C3A">
      <w:pPr>
        <w:tabs>
          <w:tab w:val="left" w:pos="-720"/>
        </w:tabs>
        <w:suppressAutoHyphens/>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05394E6C" wp14:editId="0282399D">
            <wp:extent cx="6115050" cy="2800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6115050" cy="2800350"/>
                    </a:xfrm>
                    <a:prstGeom prst="rect">
                      <a:avLst/>
                    </a:prstGeom>
                    <a:noFill/>
                    <a:ln>
                      <a:noFill/>
                    </a:ln>
                  </pic:spPr>
                </pic:pic>
              </a:graphicData>
            </a:graphic>
          </wp:inline>
        </w:drawing>
      </w:r>
    </w:p>
    <w:p w:rsidR="00D12C3A" w:rsidRPr="00C428AB" w:rsidRDefault="00D12C3A" w:rsidP="00D12C3A">
      <w:pPr>
        <w:spacing w:after="0" w:line="240" w:lineRule="auto"/>
        <w:rPr>
          <w:rFonts w:ascii="Times New Roman" w:hAnsi="Times New Roman"/>
          <w:color w:val="000000"/>
          <w:sz w:val="24"/>
          <w:szCs w:val="24"/>
          <w:shd w:val="clear" w:color="auto" w:fill="FFFFFF"/>
        </w:rPr>
      </w:pPr>
      <w:r w:rsidRPr="00C428AB">
        <w:rPr>
          <w:rFonts w:ascii="Times New Roman" w:hAnsi="Times New Roman"/>
          <w:b/>
          <w:sz w:val="24"/>
          <w:szCs w:val="24"/>
        </w:rPr>
        <w:t xml:space="preserve">Рисунок 11. </w:t>
      </w:r>
      <w:proofErr w:type="gramStart"/>
      <w:r w:rsidRPr="00C428AB">
        <w:rPr>
          <w:rFonts w:ascii="Times New Roman" w:hAnsi="Times New Roman"/>
          <w:b/>
          <w:sz w:val="24"/>
          <w:szCs w:val="24"/>
        </w:rPr>
        <w:t>Рост минерализации воды по длине реки Амударье</w:t>
      </w:r>
      <w:r>
        <w:rPr>
          <w:rFonts w:ascii="Times New Roman" w:hAnsi="Times New Roman"/>
          <w:sz w:val="24"/>
          <w:szCs w:val="24"/>
        </w:rPr>
        <w:t xml:space="preserve"> (</w:t>
      </w:r>
      <w:r w:rsidRPr="00866B14">
        <w:rPr>
          <w:rFonts w:ascii="Times New Roman" w:hAnsi="Times New Roman"/>
          <w:color w:val="000000"/>
          <w:sz w:val="20"/>
          <w:szCs w:val="20"/>
          <w:shd w:val="clear" w:color="auto" w:fill="FFFFFF"/>
        </w:rPr>
        <w:t>Качество воды в бассейнах рек Амударья и Сырдарья.</w:t>
      </w:r>
      <w:proofErr w:type="gramEnd"/>
      <w:r w:rsidRPr="00866B14">
        <w:rPr>
          <w:rFonts w:ascii="Times New Roman" w:hAnsi="Times New Roman"/>
          <w:color w:val="000000"/>
          <w:sz w:val="20"/>
          <w:szCs w:val="20"/>
          <w:shd w:val="clear" w:color="auto" w:fill="FFFFFF"/>
        </w:rPr>
        <w:t xml:space="preserve"> Аналитический отчет. НИЦ МКВК, ЕЭК ООН, РЭЦ ЦА. </w:t>
      </w:r>
      <w:proofErr w:type="gramStart"/>
      <w:r w:rsidRPr="00866B14">
        <w:rPr>
          <w:rFonts w:ascii="Times New Roman" w:hAnsi="Times New Roman"/>
          <w:color w:val="000000"/>
          <w:sz w:val="20"/>
          <w:szCs w:val="20"/>
          <w:shd w:val="clear" w:color="auto" w:fill="FFFFFF"/>
        </w:rPr>
        <w:t>Ташкент 2011 г.</w:t>
      </w:r>
      <w:r>
        <w:rPr>
          <w:rFonts w:ascii="Times New Roman" w:hAnsi="Times New Roman"/>
          <w:color w:val="000000"/>
          <w:sz w:val="24"/>
          <w:szCs w:val="24"/>
          <w:shd w:val="clear" w:color="auto" w:fill="FFFFFF"/>
        </w:rPr>
        <w:t>)</w:t>
      </w:r>
      <w:proofErr w:type="gramEnd"/>
    </w:p>
    <w:p w:rsidR="00A130CA" w:rsidRDefault="00A130CA" w:rsidP="00D12C3A">
      <w:pPr>
        <w:tabs>
          <w:tab w:val="left" w:pos="-720"/>
        </w:tabs>
        <w:suppressAutoHyphens/>
        <w:jc w:val="both"/>
        <w:rPr>
          <w:rFonts w:ascii="Times New Roman" w:hAnsi="Times New Roman"/>
          <w:sz w:val="24"/>
          <w:szCs w:val="24"/>
        </w:rPr>
      </w:pPr>
    </w:p>
    <w:p w:rsidR="00A130CA" w:rsidRDefault="00A130CA" w:rsidP="00D12C3A">
      <w:pPr>
        <w:tabs>
          <w:tab w:val="left" w:pos="-720"/>
        </w:tabs>
        <w:suppressAutoHyphens/>
        <w:jc w:val="both"/>
        <w:rPr>
          <w:rFonts w:ascii="Times New Roman" w:hAnsi="Times New Roman"/>
          <w:sz w:val="24"/>
          <w:szCs w:val="24"/>
        </w:rPr>
      </w:pPr>
    </w:p>
    <w:p w:rsidR="00D12C3A" w:rsidRDefault="00D12C3A" w:rsidP="00D12C3A">
      <w:pPr>
        <w:tabs>
          <w:tab w:val="left" w:pos="-720"/>
        </w:tabs>
        <w:suppressAutoHyphens/>
        <w:jc w:val="both"/>
        <w:rPr>
          <w:rFonts w:ascii="Times New Roman" w:hAnsi="Times New Roman"/>
          <w:sz w:val="24"/>
          <w:szCs w:val="24"/>
        </w:rPr>
      </w:pPr>
      <w:r>
        <w:rPr>
          <w:rFonts w:ascii="Times New Roman" w:hAnsi="Times New Roman"/>
          <w:sz w:val="24"/>
          <w:szCs w:val="24"/>
        </w:rPr>
        <w:lastRenderedPageBreak/>
        <w:t>Аналогично, динамика качества реки Сырдарьи по ее длине показано на рис. 12.</w:t>
      </w:r>
    </w:p>
    <w:p w:rsidR="00D12C3A" w:rsidRDefault="00D12C3A" w:rsidP="00D12C3A">
      <w:pPr>
        <w:tabs>
          <w:tab w:val="left" w:pos="-720"/>
        </w:tabs>
        <w:suppressAutoHyphens/>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3A09AFE6" wp14:editId="20ADD81C">
            <wp:extent cx="5953059" cy="3333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5953059" cy="3333750"/>
                    </a:xfrm>
                    <a:prstGeom prst="rect">
                      <a:avLst/>
                    </a:prstGeom>
                    <a:noFill/>
                    <a:ln>
                      <a:noFill/>
                    </a:ln>
                  </pic:spPr>
                </pic:pic>
              </a:graphicData>
            </a:graphic>
          </wp:inline>
        </w:drawing>
      </w:r>
    </w:p>
    <w:p w:rsidR="00D12C3A" w:rsidRPr="00C428AB" w:rsidRDefault="00D12C3A" w:rsidP="00D12C3A">
      <w:pPr>
        <w:spacing w:after="0" w:line="240" w:lineRule="auto"/>
        <w:rPr>
          <w:rFonts w:ascii="Times New Roman" w:hAnsi="Times New Roman"/>
          <w:color w:val="000000"/>
          <w:sz w:val="24"/>
          <w:szCs w:val="24"/>
          <w:shd w:val="clear" w:color="auto" w:fill="FFFFFF"/>
        </w:rPr>
      </w:pPr>
      <w:r w:rsidRPr="00C428AB">
        <w:rPr>
          <w:rFonts w:ascii="Times New Roman" w:hAnsi="Times New Roman"/>
          <w:b/>
          <w:sz w:val="24"/>
          <w:szCs w:val="24"/>
        </w:rPr>
        <w:t>Рисунок 1</w:t>
      </w:r>
      <w:r>
        <w:rPr>
          <w:rFonts w:ascii="Times New Roman" w:hAnsi="Times New Roman"/>
          <w:b/>
          <w:sz w:val="24"/>
          <w:szCs w:val="24"/>
        </w:rPr>
        <w:t>2</w:t>
      </w:r>
      <w:r w:rsidRPr="00C428AB">
        <w:rPr>
          <w:rFonts w:ascii="Times New Roman" w:hAnsi="Times New Roman"/>
          <w:b/>
          <w:sz w:val="24"/>
          <w:szCs w:val="24"/>
        </w:rPr>
        <w:t xml:space="preserve">. </w:t>
      </w:r>
      <w:proofErr w:type="gramStart"/>
      <w:r w:rsidRPr="00C428AB">
        <w:rPr>
          <w:rFonts w:ascii="Times New Roman" w:hAnsi="Times New Roman"/>
          <w:b/>
          <w:sz w:val="24"/>
          <w:szCs w:val="24"/>
        </w:rPr>
        <w:t xml:space="preserve">Рост минерализации воды по длине реки </w:t>
      </w:r>
      <w:r>
        <w:rPr>
          <w:rFonts w:ascii="Times New Roman" w:hAnsi="Times New Roman"/>
          <w:b/>
          <w:sz w:val="24"/>
          <w:szCs w:val="24"/>
        </w:rPr>
        <w:t>Сырдарьи</w:t>
      </w:r>
      <w:r>
        <w:rPr>
          <w:rFonts w:ascii="Times New Roman" w:hAnsi="Times New Roman"/>
          <w:sz w:val="24"/>
          <w:szCs w:val="24"/>
        </w:rPr>
        <w:t xml:space="preserve"> (</w:t>
      </w:r>
      <w:r w:rsidRPr="00866B14">
        <w:rPr>
          <w:rFonts w:ascii="Times New Roman" w:hAnsi="Times New Roman"/>
          <w:color w:val="000000"/>
          <w:sz w:val="20"/>
          <w:szCs w:val="20"/>
          <w:shd w:val="clear" w:color="auto" w:fill="FFFFFF"/>
        </w:rPr>
        <w:t>Качество воды в бассейнах рек Амударья и Сырдарья.</w:t>
      </w:r>
      <w:proofErr w:type="gramEnd"/>
      <w:r w:rsidRPr="00866B14">
        <w:rPr>
          <w:rFonts w:ascii="Times New Roman" w:hAnsi="Times New Roman"/>
          <w:color w:val="000000"/>
          <w:sz w:val="20"/>
          <w:szCs w:val="20"/>
          <w:shd w:val="clear" w:color="auto" w:fill="FFFFFF"/>
        </w:rPr>
        <w:t xml:space="preserve"> Аналитический отчет. НИЦ МКВК, ЕЭК ООН, РЭЦ ЦА. </w:t>
      </w:r>
      <w:proofErr w:type="gramStart"/>
      <w:r w:rsidRPr="00866B14">
        <w:rPr>
          <w:rFonts w:ascii="Times New Roman" w:hAnsi="Times New Roman"/>
          <w:color w:val="000000"/>
          <w:sz w:val="20"/>
          <w:szCs w:val="20"/>
          <w:shd w:val="clear" w:color="auto" w:fill="FFFFFF"/>
        </w:rPr>
        <w:t>Ташкент 2011 г.</w:t>
      </w:r>
      <w:r>
        <w:rPr>
          <w:rFonts w:ascii="Times New Roman" w:hAnsi="Times New Roman"/>
          <w:color w:val="000000"/>
          <w:sz w:val="24"/>
          <w:szCs w:val="24"/>
          <w:shd w:val="clear" w:color="auto" w:fill="FFFFFF"/>
        </w:rPr>
        <w:t>)</w:t>
      </w:r>
      <w:proofErr w:type="gramEnd"/>
    </w:p>
    <w:p w:rsidR="00155F5A" w:rsidRDefault="00155F5A" w:rsidP="00D12C3A">
      <w:pPr>
        <w:tabs>
          <w:tab w:val="left" w:pos="-720"/>
        </w:tabs>
        <w:suppressAutoHyphens/>
        <w:jc w:val="both"/>
        <w:rPr>
          <w:rFonts w:ascii="Times New Roman" w:hAnsi="Times New Roman"/>
          <w:sz w:val="24"/>
          <w:szCs w:val="24"/>
        </w:rPr>
      </w:pPr>
    </w:p>
    <w:p w:rsidR="00D12C3A" w:rsidRPr="00EA067F" w:rsidRDefault="00D12C3A" w:rsidP="00D12C3A">
      <w:pPr>
        <w:tabs>
          <w:tab w:val="left" w:pos="-720"/>
        </w:tabs>
        <w:suppressAutoHyphens/>
        <w:jc w:val="both"/>
        <w:rPr>
          <w:rFonts w:ascii="Times New Roman" w:hAnsi="Times New Roman"/>
          <w:sz w:val="24"/>
          <w:szCs w:val="24"/>
        </w:rPr>
      </w:pPr>
      <w:r w:rsidRPr="00EA067F">
        <w:rPr>
          <w:rFonts w:ascii="Times New Roman" w:hAnsi="Times New Roman"/>
          <w:sz w:val="24"/>
          <w:szCs w:val="24"/>
        </w:rPr>
        <w:t xml:space="preserve">В </w:t>
      </w:r>
      <w:r>
        <w:rPr>
          <w:rFonts w:ascii="Times New Roman" w:hAnsi="Times New Roman"/>
          <w:sz w:val="24"/>
          <w:szCs w:val="24"/>
        </w:rPr>
        <w:t>Узбекистане</w:t>
      </w:r>
      <w:r w:rsidRPr="00EA067F">
        <w:rPr>
          <w:rFonts w:ascii="Times New Roman" w:hAnsi="Times New Roman"/>
          <w:sz w:val="24"/>
          <w:szCs w:val="24"/>
        </w:rPr>
        <w:t xml:space="preserve"> на базе коллекторно-дренажных вод </w:t>
      </w:r>
      <w:r>
        <w:rPr>
          <w:rFonts w:ascii="Times New Roman" w:hAnsi="Times New Roman"/>
          <w:sz w:val="24"/>
          <w:szCs w:val="24"/>
        </w:rPr>
        <w:t>появилось</w:t>
      </w:r>
      <w:r w:rsidRPr="00EA067F">
        <w:rPr>
          <w:rFonts w:ascii="Times New Roman" w:hAnsi="Times New Roman"/>
          <w:sz w:val="24"/>
          <w:szCs w:val="24"/>
        </w:rPr>
        <w:t xml:space="preserve"> несколько </w:t>
      </w:r>
      <w:r>
        <w:rPr>
          <w:rFonts w:ascii="Times New Roman" w:hAnsi="Times New Roman"/>
          <w:sz w:val="24"/>
          <w:szCs w:val="24"/>
        </w:rPr>
        <w:t>десятков</w:t>
      </w:r>
      <w:r w:rsidRPr="00EA067F">
        <w:rPr>
          <w:rFonts w:ascii="Times New Roman" w:hAnsi="Times New Roman"/>
          <w:sz w:val="24"/>
          <w:szCs w:val="24"/>
        </w:rPr>
        <w:t xml:space="preserve"> водоемов различных объемов и размеров, таких, как Айдар-</w:t>
      </w:r>
      <w:proofErr w:type="spellStart"/>
      <w:r w:rsidRPr="00EA067F">
        <w:rPr>
          <w:rFonts w:ascii="Times New Roman" w:hAnsi="Times New Roman"/>
          <w:sz w:val="24"/>
          <w:szCs w:val="24"/>
        </w:rPr>
        <w:t>Арнасай</w:t>
      </w:r>
      <w:proofErr w:type="spellEnd"/>
      <w:r w:rsidRPr="00EA067F">
        <w:rPr>
          <w:rFonts w:ascii="Times New Roman" w:hAnsi="Times New Roman"/>
          <w:sz w:val="24"/>
          <w:szCs w:val="24"/>
        </w:rPr>
        <w:t xml:space="preserve"> объемом более 20 км3, </w:t>
      </w:r>
      <w:proofErr w:type="spellStart"/>
      <w:r w:rsidRPr="00EA067F">
        <w:rPr>
          <w:rFonts w:ascii="Times New Roman" w:hAnsi="Times New Roman"/>
          <w:sz w:val="24"/>
          <w:szCs w:val="24"/>
        </w:rPr>
        <w:t>Сарыкамыш</w:t>
      </w:r>
      <w:proofErr w:type="spellEnd"/>
      <w:r w:rsidRPr="00EA067F">
        <w:rPr>
          <w:rFonts w:ascii="Times New Roman" w:hAnsi="Times New Roman"/>
          <w:sz w:val="24"/>
          <w:szCs w:val="24"/>
        </w:rPr>
        <w:t xml:space="preserve"> объемом около 70 км3, </w:t>
      </w:r>
      <w:proofErr w:type="spellStart"/>
      <w:r w:rsidRPr="00EA067F">
        <w:rPr>
          <w:rFonts w:ascii="Times New Roman" w:hAnsi="Times New Roman"/>
          <w:sz w:val="24"/>
          <w:szCs w:val="24"/>
        </w:rPr>
        <w:t>Денгизкуль</w:t>
      </w:r>
      <w:proofErr w:type="spellEnd"/>
      <w:r w:rsidRPr="00EA067F">
        <w:rPr>
          <w:rFonts w:ascii="Times New Roman" w:hAnsi="Times New Roman"/>
          <w:sz w:val="24"/>
          <w:szCs w:val="24"/>
        </w:rPr>
        <w:t xml:space="preserve">, </w:t>
      </w:r>
      <w:proofErr w:type="gramStart"/>
      <w:r w:rsidRPr="00EA067F">
        <w:rPr>
          <w:rFonts w:ascii="Times New Roman" w:hAnsi="Times New Roman"/>
          <w:sz w:val="24"/>
          <w:szCs w:val="24"/>
        </w:rPr>
        <w:t>Соленое</w:t>
      </w:r>
      <w:proofErr w:type="gramEnd"/>
      <w:r w:rsidRPr="00EA067F">
        <w:rPr>
          <w:rFonts w:ascii="Times New Roman" w:hAnsi="Times New Roman"/>
          <w:sz w:val="24"/>
          <w:szCs w:val="24"/>
        </w:rPr>
        <w:t xml:space="preserve">, </w:t>
      </w:r>
      <w:proofErr w:type="spellStart"/>
      <w:r w:rsidRPr="00EA067F">
        <w:rPr>
          <w:rFonts w:ascii="Times New Roman" w:hAnsi="Times New Roman"/>
          <w:sz w:val="24"/>
          <w:szCs w:val="24"/>
        </w:rPr>
        <w:t>Судочье</w:t>
      </w:r>
      <w:proofErr w:type="spellEnd"/>
      <w:r w:rsidRPr="00EA067F">
        <w:rPr>
          <w:rFonts w:ascii="Times New Roman" w:hAnsi="Times New Roman"/>
          <w:sz w:val="24"/>
          <w:szCs w:val="24"/>
        </w:rPr>
        <w:t xml:space="preserve">, у которых нет режима </w:t>
      </w:r>
      <w:r>
        <w:rPr>
          <w:rFonts w:ascii="Times New Roman" w:hAnsi="Times New Roman"/>
          <w:sz w:val="24"/>
          <w:szCs w:val="24"/>
        </w:rPr>
        <w:t xml:space="preserve">инженерной </w:t>
      </w:r>
      <w:r w:rsidRPr="00EA067F">
        <w:rPr>
          <w:rFonts w:ascii="Times New Roman" w:hAnsi="Times New Roman"/>
          <w:sz w:val="24"/>
          <w:szCs w:val="24"/>
        </w:rPr>
        <w:t>эксплуатации</w:t>
      </w:r>
      <w:r>
        <w:rPr>
          <w:rFonts w:ascii="Times New Roman" w:hAnsi="Times New Roman"/>
          <w:sz w:val="24"/>
          <w:szCs w:val="24"/>
        </w:rPr>
        <w:t xml:space="preserve">. </w:t>
      </w:r>
      <w:proofErr w:type="gramStart"/>
      <w:r>
        <w:rPr>
          <w:rFonts w:ascii="Times New Roman" w:hAnsi="Times New Roman"/>
          <w:sz w:val="24"/>
          <w:szCs w:val="24"/>
        </w:rPr>
        <w:t>Поэтому, рыба</w:t>
      </w:r>
      <w:r w:rsidRPr="00EA067F">
        <w:rPr>
          <w:rFonts w:ascii="Times New Roman" w:hAnsi="Times New Roman"/>
          <w:sz w:val="24"/>
          <w:szCs w:val="24"/>
        </w:rPr>
        <w:t xml:space="preserve">, фауна и флора </w:t>
      </w:r>
      <w:r>
        <w:rPr>
          <w:rFonts w:ascii="Times New Roman" w:hAnsi="Times New Roman"/>
          <w:sz w:val="24"/>
          <w:szCs w:val="24"/>
        </w:rPr>
        <w:t xml:space="preserve">этих водоемов </w:t>
      </w:r>
      <w:r w:rsidRPr="00EA067F">
        <w:rPr>
          <w:rFonts w:ascii="Times New Roman" w:hAnsi="Times New Roman"/>
          <w:sz w:val="24"/>
          <w:szCs w:val="24"/>
        </w:rPr>
        <w:t>нестабильны из-за неустойчивости водно-</w:t>
      </w:r>
      <w:proofErr w:type="spellStart"/>
      <w:r w:rsidRPr="00EA067F">
        <w:rPr>
          <w:rFonts w:ascii="Times New Roman" w:hAnsi="Times New Roman"/>
          <w:sz w:val="24"/>
          <w:szCs w:val="24"/>
        </w:rPr>
        <w:t>солевоого</w:t>
      </w:r>
      <w:proofErr w:type="spellEnd"/>
      <w:r w:rsidRPr="00EA067F">
        <w:rPr>
          <w:rFonts w:ascii="Times New Roman" w:hAnsi="Times New Roman"/>
          <w:sz w:val="24"/>
          <w:szCs w:val="24"/>
        </w:rPr>
        <w:t xml:space="preserve"> режима, который формируется без всякого контроля, под влиянием случайных факторов.</w:t>
      </w:r>
      <w:proofErr w:type="gramEnd"/>
    </w:p>
    <w:p w:rsidR="00D12C3A" w:rsidRDefault="00D12C3A" w:rsidP="00D12C3A">
      <w:pPr>
        <w:tabs>
          <w:tab w:val="left" w:pos="-720"/>
        </w:tabs>
        <w:suppressAutoHyphens/>
        <w:spacing w:after="0" w:line="240" w:lineRule="auto"/>
        <w:jc w:val="both"/>
        <w:rPr>
          <w:rFonts w:ascii="Times New Roman" w:hAnsi="Times New Roman"/>
          <w:sz w:val="24"/>
          <w:szCs w:val="24"/>
        </w:rPr>
      </w:pPr>
      <w:r w:rsidRPr="00EA067F">
        <w:rPr>
          <w:rFonts w:ascii="Times New Roman" w:hAnsi="Times New Roman"/>
          <w:sz w:val="24"/>
          <w:szCs w:val="24"/>
        </w:rPr>
        <w:t>Проблем</w:t>
      </w:r>
      <w:r>
        <w:rPr>
          <w:rFonts w:ascii="Times New Roman" w:hAnsi="Times New Roman"/>
          <w:sz w:val="24"/>
          <w:szCs w:val="24"/>
        </w:rPr>
        <w:t>у</w:t>
      </w:r>
      <w:r w:rsidRPr="00EA067F">
        <w:rPr>
          <w:rFonts w:ascii="Times New Roman" w:hAnsi="Times New Roman"/>
          <w:sz w:val="24"/>
          <w:szCs w:val="24"/>
        </w:rPr>
        <w:t xml:space="preserve"> </w:t>
      </w:r>
      <w:r>
        <w:rPr>
          <w:rFonts w:ascii="Times New Roman" w:hAnsi="Times New Roman"/>
          <w:sz w:val="24"/>
          <w:szCs w:val="24"/>
        </w:rPr>
        <w:t xml:space="preserve">отвода </w:t>
      </w:r>
      <w:r w:rsidRPr="00EA067F">
        <w:rPr>
          <w:rFonts w:ascii="Times New Roman" w:hAnsi="Times New Roman"/>
          <w:sz w:val="24"/>
          <w:szCs w:val="24"/>
        </w:rPr>
        <w:t>возвратных вод</w:t>
      </w:r>
      <w:r>
        <w:rPr>
          <w:rFonts w:ascii="Times New Roman" w:hAnsi="Times New Roman"/>
          <w:sz w:val="24"/>
          <w:szCs w:val="24"/>
        </w:rPr>
        <w:t xml:space="preserve"> в реки, а также</w:t>
      </w:r>
      <w:r w:rsidRPr="00EA067F">
        <w:rPr>
          <w:rFonts w:ascii="Times New Roman" w:hAnsi="Times New Roman"/>
          <w:sz w:val="24"/>
          <w:szCs w:val="24"/>
        </w:rPr>
        <w:t xml:space="preserve"> водных объектов, созданных ими, следует рассматривать с точки зрения зеленого роста.</w:t>
      </w:r>
      <w:r>
        <w:rPr>
          <w:rFonts w:ascii="Times New Roman" w:hAnsi="Times New Roman"/>
          <w:sz w:val="24"/>
          <w:szCs w:val="24"/>
        </w:rPr>
        <w:t xml:space="preserve"> Для </w:t>
      </w:r>
      <w:r w:rsidRPr="009255F0">
        <w:rPr>
          <w:rFonts w:ascii="Times New Roman" w:hAnsi="Times New Roman"/>
          <w:sz w:val="24"/>
          <w:szCs w:val="24"/>
        </w:rPr>
        <w:t xml:space="preserve">улучшения качественного состояния вод </w:t>
      </w:r>
      <w:r>
        <w:rPr>
          <w:rFonts w:ascii="Times New Roman" w:hAnsi="Times New Roman"/>
          <w:sz w:val="24"/>
          <w:szCs w:val="24"/>
        </w:rPr>
        <w:t xml:space="preserve">главных рек региона можно </w:t>
      </w:r>
      <w:r w:rsidRPr="009255F0">
        <w:rPr>
          <w:rFonts w:ascii="Times New Roman" w:hAnsi="Times New Roman"/>
          <w:sz w:val="24"/>
          <w:szCs w:val="24"/>
        </w:rPr>
        <w:t>предл</w:t>
      </w:r>
      <w:r>
        <w:rPr>
          <w:rFonts w:ascii="Times New Roman" w:hAnsi="Times New Roman"/>
          <w:sz w:val="24"/>
          <w:szCs w:val="24"/>
        </w:rPr>
        <w:t xml:space="preserve">ожить </w:t>
      </w:r>
      <w:r w:rsidRPr="009255F0">
        <w:rPr>
          <w:rFonts w:ascii="Times New Roman" w:hAnsi="Times New Roman"/>
          <w:sz w:val="24"/>
          <w:szCs w:val="24"/>
        </w:rPr>
        <w:t>следующие меры:</w:t>
      </w:r>
    </w:p>
    <w:p w:rsidR="00D12C3A" w:rsidRPr="009255F0" w:rsidRDefault="00D12C3A" w:rsidP="00D12C3A">
      <w:pPr>
        <w:tabs>
          <w:tab w:val="left" w:pos="-720"/>
        </w:tabs>
        <w:suppressAutoHyphens/>
        <w:spacing w:after="0" w:line="240" w:lineRule="auto"/>
        <w:jc w:val="both"/>
        <w:rPr>
          <w:rFonts w:ascii="Times New Roman" w:hAnsi="Times New Roman"/>
          <w:sz w:val="24"/>
          <w:szCs w:val="24"/>
        </w:rPr>
      </w:pP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proofErr w:type="spellStart"/>
      <w:r w:rsidRPr="009255F0">
        <w:rPr>
          <w:rFonts w:ascii="Times New Roman" w:hAnsi="Times New Roman"/>
          <w:sz w:val="24"/>
          <w:szCs w:val="24"/>
        </w:rPr>
        <w:t>лимитирование</w:t>
      </w:r>
      <w:proofErr w:type="spellEnd"/>
      <w:r w:rsidRPr="009255F0">
        <w:rPr>
          <w:rFonts w:ascii="Times New Roman" w:hAnsi="Times New Roman"/>
          <w:sz w:val="24"/>
          <w:szCs w:val="24"/>
        </w:rPr>
        <w:t xml:space="preserve"> сбросов возвратных вод в реку и объема сбросов</w:t>
      </w:r>
      <w:r>
        <w:rPr>
          <w:rFonts w:ascii="Times New Roman" w:hAnsi="Times New Roman"/>
          <w:sz w:val="24"/>
          <w:szCs w:val="24"/>
        </w:rPr>
        <w:t xml:space="preserve"> </w:t>
      </w:r>
      <w:r w:rsidRPr="009255F0">
        <w:rPr>
          <w:rFonts w:ascii="Times New Roman" w:hAnsi="Times New Roman"/>
          <w:sz w:val="24"/>
          <w:szCs w:val="24"/>
        </w:rPr>
        <w:t>определенных ингредиентов загрязнителей для различных створов и зон;</w:t>
      </w: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r w:rsidRPr="009255F0">
        <w:rPr>
          <w:rFonts w:ascii="Times New Roman" w:hAnsi="Times New Roman"/>
          <w:sz w:val="24"/>
          <w:szCs w:val="24"/>
        </w:rPr>
        <w:t>введение в межгосударственную практику принципа «загрязнитель платит» (за нарушение этих лимитов);</w:t>
      </w: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r w:rsidRPr="009255F0">
        <w:rPr>
          <w:rFonts w:ascii="Times New Roman" w:hAnsi="Times New Roman"/>
          <w:sz w:val="24"/>
          <w:szCs w:val="24"/>
        </w:rPr>
        <w:t>усиление мер контроля качества вод;</w:t>
      </w: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r w:rsidRPr="009255F0">
        <w:rPr>
          <w:rFonts w:ascii="Times New Roman" w:hAnsi="Times New Roman"/>
          <w:sz w:val="24"/>
          <w:szCs w:val="24"/>
        </w:rPr>
        <w:t>установление величины экологически обоснованных санитарных пропусков для различных по водности лет и различных периодов по рекам межгосударственного значения;</w:t>
      </w: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r w:rsidRPr="009255F0">
        <w:rPr>
          <w:rFonts w:ascii="Times New Roman" w:hAnsi="Times New Roman"/>
          <w:sz w:val="24"/>
          <w:szCs w:val="24"/>
        </w:rPr>
        <w:t>развитие методов и средств мониторинга качества водных ресурсов;</w:t>
      </w:r>
    </w:p>
    <w:p w:rsidR="00D12C3A" w:rsidRPr="009255F0" w:rsidRDefault="00D12C3A" w:rsidP="001073C7">
      <w:pPr>
        <w:numPr>
          <w:ilvl w:val="0"/>
          <w:numId w:val="9"/>
        </w:numPr>
        <w:tabs>
          <w:tab w:val="left" w:pos="-720"/>
        </w:tabs>
        <w:suppressAutoHyphens/>
        <w:spacing w:after="0" w:line="240" w:lineRule="auto"/>
        <w:jc w:val="both"/>
        <w:rPr>
          <w:rFonts w:ascii="Times New Roman" w:hAnsi="Times New Roman"/>
          <w:sz w:val="24"/>
          <w:szCs w:val="24"/>
        </w:rPr>
      </w:pPr>
      <w:r w:rsidRPr="009255F0">
        <w:rPr>
          <w:rFonts w:ascii="Times New Roman" w:hAnsi="Times New Roman"/>
          <w:sz w:val="24"/>
          <w:szCs w:val="24"/>
        </w:rPr>
        <w:t>долевое участие заинтересованных госуда</w:t>
      </w:r>
      <w:proofErr w:type="gramStart"/>
      <w:r w:rsidRPr="009255F0">
        <w:rPr>
          <w:rFonts w:ascii="Times New Roman" w:hAnsi="Times New Roman"/>
          <w:sz w:val="24"/>
          <w:szCs w:val="24"/>
        </w:rPr>
        <w:t>рств в ф</w:t>
      </w:r>
      <w:proofErr w:type="gramEnd"/>
      <w:r w:rsidRPr="009255F0">
        <w:rPr>
          <w:rFonts w:ascii="Times New Roman" w:hAnsi="Times New Roman"/>
          <w:sz w:val="24"/>
          <w:szCs w:val="24"/>
        </w:rPr>
        <w:t>инансировании и выполнения работ по профилактике и ликвидации последствий загрязнения вод на реках межгосударственного значения.</w:t>
      </w:r>
    </w:p>
    <w:p w:rsidR="00941698" w:rsidRDefault="00941698" w:rsidP="00D12C3A">
      <w:pPr>
        <w:rPr>
          <w:rFonts w:ascii="Times New Roman" w:hAnsi="Times New Roman"/>
          <w:sz w:val="24"/>
          <w:szCs w:val="24"/>
        </w:rPr>
      </w:pPr>
    </w:p>
    <w:p w:rsidR="006B7203" w:rsidRDefault="00D12C3A" w:rsidP="00941698">
      <w:pPr>
        <w:jc w:val="both"/>
        <w:rPr>
          <w:rFonts w:ascii="Times New Roman" w:hAnsi="Times New Roman"/>
          <w:sz w:val="24"/>
          <w:szCs w:val="24"/>
        </w:rPr>
      </w:pPr>
      <w:r>
        <w:rPr>
          <w:rFonts w:ascii="Times New Roman" w:hAnsi="Times New Roman"/>
          <w:sz w:val="24"/>
          <w:szCs w:val="24"/>
        </w:rPr>
        <w:t>Происхождение возвратных вод обусловлено особенностями аридного климата в нашем регионе, а также мер по мелиорации земель.</w:t>
      </w:r>
    </w:p>
    <w:p w:rsidR="00500628" w:rsidRDefault="00500628" w:rsidP="00D12C3A">
      <w:pPr>
        <w:rPr>
          <w:rFonts w:ascii="Times New Roman" w:hAnsi="Times New Roman"/>
          <w:sz w:val="24"/>
          <w:szCs w:val="24"/>
        </w:rPr>
      </w:pPr>
    </w:p>
    <w:p w:rsidR="00500628" w:rsidRDefault="00500628" w:rsidP="00500628">
      <w:pPr>
        <w:jc w:val="both"/>
        <w:rPr>
          <w:rStyle w:val="20"/>
          <w:rFonts w:ascii="Times New Roman" w:eastAsia="Calibri" w:hAnsi="Times New Roman"/>
        </w:rPr>
      </w:pPr>
      <w:bookmarkStart w:id="28" w:name="_Toc526334977"/>
      <w:r>
        <w:rPr>
          <w:rStyle w:val="20"/>
          <w:rFonts w:ascii="Times New Roman" w:eastAsia="Calibri" w:hAnsi="Times New Roman"/>
        </w:rPr>
        <w:t xml:space="preserve">ИСТОЧНИКИ, ИСПОЛЬЗОВАННЫЕ ПРИ СОСТАВЛЕНИИ </w:t>
      </w:r>
      <w:bookmarkEnd w:id="28"/>
      <w:r>
        <w:rPr>
          <w:rStyle w:val="20"/>
          <w:rFonts w:ascii="Times New Roman" w:eastAsia="Calibri" w:hAnsi="Times New Roman"/>
        </w:rPr>
        <w:t xml:space="preserve">МАТЕРИАЛА </w:t>
      </w:r>
    </w:p>
    <w:p w:rsidR="00500628" w:rsidRDefault="00500628" w:rsidP="00500628">
      <w:pPr>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(кроме тех, ссылки на которые даны по тексту)</w:t>
      </w:r>
    </w:p>
    <w:p w:rsidR="00500628" w:rsidRDefault="00500628" w:rsidP="00500628">
      <w:pPr>
        <w:spacing w:after="0" w:line="240" w:lineRule="auto"/>
        <w:jc w:val="both"/>
        <w:rPr>
          <w:rFonts w:ascii="Times New Roman" w:hAnsi="Times New Roman"/>
          <w:sz w:val="24"/>
          <w:szCs w:val="24"/>
        </w:rPr>
      </w:pPr>
    </w:p>
    <w:p w:rsidR="00500628" w:rsidRDefault="00500628" w:rsidP="00500628">
      <w:pPr>
        <w:pStyle w:val="a1"/>
        <w:widowControl/>
        <w:overflowPunct/>
        <w:autoSpaceDE/>
        <w:adjustRightInd/>
        <w:jc w:val="both"/>
        <w:rPr>
          <w:bCs/>
        </w:rPr>
      </w:pPr>
      <w:r>
        <w:rPr>
          <w:bCs/>
        </w:rPr>
        <w:t xml:space="preserve">Азия //  </w:t>
      </w:r>
      <w:hyperlink r:id="rId18" w:history="1">
        <w:r>
          <w:rPr>
            <w:rStyle w:val="a8"/>
          </w:rPr>
          <w:t>http://iform</w:t>
        </w:r>
        <w:r>
          <w:rPr>
            <w:rStyle w:val="a8"/>
          </w:rPr>
          <w:t>a</w:t>
        </w:r>
        <w:r>
          <w:rPr>
            <w:rStyle w:val="a8"/>
          </w:rPr>
          <w:t>tsiya.ru/asia/</w:t>
        </w:r>
      </w:hyperlink>
    </w:p>
    <w:p w:rsidR="00500628" w:rsidRDefault="00500628" w:rsidP="00500628">
      <w:pPr>
        <w:pStyle w:val="a1"/>
        <w:widowControl/>
        <w:overflowPunct/>
        <w:autoSpaceDE/>
        <w:adjustRightInd/>
        <w:jc w:val="both"/>
        <w:rPr>
          <w:bCs/>
        </w:rPr>
      </w:pPr>
      <w:r>
        <w:rPr>
          <w:bCs/>
        </w:rPr>
        <w:t xml:space="preserve">Возобновляемые водные ресурсы - Водные возобновляемые ресурсы, всего (фактические) (10^9 m3/год) // </w:t>
      </w:r>
      <w:hyperlink r:id="rId19" w:history="1">
        <w:r>
          <w:rPr>
            <w:rStyle w:val="a8"/>
          </w:rPr>
          <w:t>http://knoema.ru/atlas/topics/Водные-ресурсы</w:t>
        </w:r>
      </w:hyperlink>
      <w:r>
        <w:t xml:space="preserve">  </w:t>
      </w:r>
      <w:r>
        <w:rPr>
          <w:bCs/>
        </w:rPr>
        <w:t xml:space="preserve"> </w:t>
      </w:r>
    </w:p>
    <w:p w:rsidR="00500628" w:rsidRDefault="00500628" w:rsidP="00500628">
      <w:pPr>
        <w:pStyle w:val="a1"/>
        <w:widowControl/>
        <w:overflowPunct/>
        <w:autoSpaceDE/>
        <w:adjustRightInd/>
        <w:jc w:val="both"/>
        <w:rPr>
          <w:bCs/>
        </w:rPr>
      </w:pPr>
      <w:r>
        <w:rPr>
          <w:bCs/>
        </w:rPr>
        <w:t xml:space="preserve">Возобновляемые водные ресурсы - Коэффициент зависимости (%) // </w:t>
      </w:r>
      <w:hyperlink r:id="rId20" w:history="1">
        <w:r>
          <w:rPr>
            <w:rStyle w:val="a8"/>
          </w:rPr>
          <w:t>http://knoema.ru/atlas/topics/Водные-ресурсы/Возобновляемые-водные-ресурсы/Коэффициент-зависимости</w:t>
        </w:r>
      </w:hyperlink>
    </w:p>
    <w:p w:rsidR="00500628" w:rsidRDefault="00500628" w:rsidP="00500628">
      <w:pPr>
        <w:pStyle w:val="a1"/>
        <w:widowControl/>
        <w:overflowPunct/>
        <w:autoSpaceDE/>
        <w:adjustRightInd/>
        <w:jc w:val="both"/>
        <w:rPr>
          <w:bCs/>
        </w:rPr>
      </w:pPr>
      <w:r>
        <w:rPr>
          <w:bCs/>
        </w:rPr>
        <w:t xml:space="preserve">Возобновляемые водные ресурсы - Поверхностные воды: суммарные естественные возобновляемые ресурсы (10^9 м3/год) // </w:t>
      </w:r>
      <w:hyperlink r:id="rId21" w:history="1">
        <w:r>
          <w:rPr>
            <w:rStyle w:val="a8"/>
          </w:rPr>
          <w:t>http://knoema.ru/atlas/topics/Водные-ресурсы/Возобновляемые-водные-ресурсы/Поверхностные-воды-суммарные-естественные-возобновляемые-ресурсы</w:t>
        </w:r>
      </w:hyperlink>
    </w:p>
    <w:p w:rsidR="00500628" w:rsidRDefault="00500628" w:rsidP="00500628">
      <w:pPr>
        <w:pStyle w:val="a1"/>
        <w:widowControl/>
        <w:overflowPunct/>
        <w:autoSpaceDE/>
        <w:adjustRightInd/>
        <w:jc w:val="both"/>
        <w:rPr>
          <w:bCs/>
        </w:rPr>
      </w:pPr>
      <w:r>
        <w:rPr>
          <w:bCs/>
        </w:rPr>
        <w:t xml:space="preserve">Общий объем возобновляемых водных ресурсов (по странам мира) // </w:t>
      </w:r>
      <w:hyperlink r:id="rId22" w:history="1">
        <w:r>
          <w:rPr>
            <w:rStyle w:val="a8"/>
          </w:rPr>
          <w:t>http://www.yestravel.ru/world/rating/geography/r</w:t>
        </w:r>
        <w:r>
          <w:rPr>
            <w:rStyle w:val="a8"/>
          </w:rPr>
          <w:t>e</w:t>
        </w:r>
        <w:r>
          <w:rPr>
            <w:rStyle w:val="a8"/>
          </w:rPr>
          <w:t>newable_water_resources/</w:t>
        </w:r>
      </w:hyperlink>
    </w:p>
    <w:p w:rsidR="00941698" w:rsidRDefault="00941698" w:rsidP="00941698">
      <w:pPr>
        <w:spacing w:after="0" w:line="240" w:lineRule="auto"/>
        <w:jc w:val="both"/>
        <w:rPr>
          <w:rFonts w:ascii="Times New Roman" w:hAnsi="Times New Roman"/>
          <w:color w:val="000000"/>
          <w:sz w:val="24"/>
          <w:szCs w:val="24"/>
          <w:shd w:val="clear" w:color="auto" w:fill="FFFFFF"/>
        </w:rPr>
      </w:pPr>
    </w:p>
    <w:p w:rsidR="00941698" w:rsidRDefault="00941698" w:rsidP="0094169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Качество воды в бассейнах рек Амударья и Сырдарья. Аналитический отчет. НИЦ МКВК, ЕЭК ООН, РЭЦ ЦА. Ташкент 2011 г.</w:t>
      </w:r>
    </w:p>
    <w:p w:rsidR="00941698" w:rsidRDefault="00941698" w:rsidP="00941698">
      <w:pPr>
        <w:spacing w:after="0" w:line="240" w:lineRule="auto"/>
        <w:jc w:val="both"/>
        <w:rPr>
          <w:rFonts w:ascii="Times New Roman" w:hAnsi="Times New Roman"/>
          <w:color w:val="000000"/>
          <w:sz w:val="24"/>
          <w:szCs w:val="24"/>
          <w:shd w:val="clear" w:color="auto" w:fill="FFFFFF"/>
        </w:rPr>
      </w:pPr>
    </w:p>
    <w:p w:rsidR="00941698" w:rsidRDefault="00941698" w:rsidP="0094169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Схема комплексного использования водных ресурсов Республики Узбекистан до 2027 года. Сводная пояснительная записка. Объединение «</w:t>
      </w:r>
      <w:proofErr w:type="spellStart"/>
      <w:r>
        <w:rPr>
          <w:rFonts w:ascii="Times New Roman" w:hAnsi="Times New Roman"/>
          <w:color w:val="000000"/>
          <w:sz w:val="24"/>
          <w:szCs w:val="24"/>
          <w:shd w:val="clear" w:color="auto" w:fill="FFFFFF"/>
        </w:rPr>
        <w:t>Водпроект</w:t>
      </w:r>
      <w:proofErr w:type="spellEnd"/>
      <w:r>
        <w:rPr>
          <w:rFonts w:ascii="Times New Roman" w:hAnsi="Times New Roman"/>
          <w:color w:val="000000"/>
          <w:sz w:val="24"/>
          <w:szCs w:val="24"/>
          <w:shd w:val="clear" w:color="auto" w:fill="FFFFFF"/>
        </w:rPr>
        <w:t>» Минводхоза Республики Узбекистан. Ташкент. 2017. 169 стр.</w:t>
      </w:r>
    </w:p>
    <w:p w:rsidR="00500628" w:rsidRDefault="00500628" w:rsidP="00500628">
      <w:pPr>
        <w:spacing w:after="0" w:line="240" w:lineRule="auto"/>
        <w:rPr>
          <w:rFonts w:ascii="Times New Roman" w:hAnsi="Times New Roman"/>
          <w:color w:val="000000"/>
          <w:sz w:val="24"/>
          <w:szCs w:val="24"/>
          <w:shd w:val="clear" w:color="auto" w:fill="FFFFFF"/>
        </w:rPr>
      </w:pPr>
    </w:p>
    <w:p w:rsidR="00500628" w:rsidRDefault="00500628" w:rsidP="00D12C3A"/>
    <w:sectPr w:rsidR="005006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905" w:rsidRDefault="000D7905" w:rsidP="00D12C3A">
      <w:pPr>
        <w:spacing w:after="0" w:line="240" w:lineRule="auto"/>
      </w:pPr>
      <w:r>
        <w:separator/>
      </w:r>
    </w:p>
  </w:endnote>
  <w:endnote w:type="continuationSeparator" w:id="0">
    <w:p w:rsidR="000D7905" w:rsidRDefault="000D7905" w:rsidP="00D1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Geneva">
    <w:altName w:val="Arial"/>
    <w:panose1 w:val="00000000000000000000"/>
    <w:charset w:val="CC"/>
    <w:family w:val="swiss"/>
    <w:notTrueType/>
    <w:pitch w:val="default"/>
    <w:sig w:usb0="00000203" w:usb1="00000000" w:usb2="00000000" w:usb3="00000000" w:csb0="00000005" w:csb1="00000000"/>
  </w:font>
  <w:font w:name="TTA E 2o 00">
    <w:altName w:val="TTA E 2o"/>
    <w:panose1 w:val="00000000000000000000"/>
    <w:charset w:val="CC"/>
    <w:family w:val="auto"/>
    <w:notTrueType/>
    <w:pitch w:val="default"/>
    <w:sig w:usb0="00000201" w:usb1="00000000" w:usb2="00000000" w:usb3="00000000" w:csb0="00000004" w:csb1="00000000"/>
  </w:font>
  <w:font w:name="Virtec Times New Roman Uz">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905" w:rsidRDefault="000D7905" w:rsidP="00D12C3A">
      <w:pPr>
        <w:spacing w:after="0" w:line="240" w:lineRule="auto"/>
      </w:pPr>
      <w:r>
        <w:separator/>
      </w:r>
    </w:p>
  </w:footnote>
  <w:footnote w:type="continuationSeparator" w:id="0">
    <w:p w:rsidR="000D7905" w:rsidRDefault="000D7905" w:rsidP="00D12C3A">
      <w:pPr>
        <w:spacing w:after="0" w:line="240" w:lineRule="auto"/>
      </w:pPr>
      <w:r>
        <w:continuationSeparator/>
      </w:r>
    </w:p>
  </w:footnote>
  <w:footnote w:id="1">
    <w:p w:rsidR="002250C9" w:rsidRPr="004165D7" w:rsidRDefault="002250C9" w:rsidP="00D12C3A">
      <w:pPr>
        <w:spacing w:after="0" w:line="240" w:lineRule="auto"/>
        <w:jc w:val="both"/>
        <w:rPr>
          <w:rFonts w:ascii="Times New Roman" w:hAnsi="Times New Roman"/>
          <w:color w:val="000000"/>
          <w:sz w:val="20"/>
          <w:szCs w:val="20"/>
          <w:shd w:val="clear" w:color="auto" w:fill="FFFFFF"/>
        </w:rPr>
      </w:pPr>
      <w:r>
        <w:rPr>
          <w:rStyle w:val="ac"/>
        </w:rPr>
        <w:footnoteRef/>
      </w:r>
      <w:r>
        <w:t xml:space="preserve"> </w:t>
      </w:r>
      <w:r w:rsidRPr="004165D7">
        <w:rPr>
          <w:rFonts w:ascii="Times New Roman" w:hAnsi="Times New Roman"/>
          <w:color w:val="000000"/>
          <w:sz w:val="20"/>
          <w:szCs w:val="20"/>
          <w:shd w:val="clear" w:color="auto" w:fill="FFFFFF"/>
        </w:rPr>
        <w:t>Схема комплексного использования водных ресурсов Республики Узбекистан до 2027 года. Сводная пояснительная записка. Объединение «</w:t>
      </w:r>
      <w:proofErr w:type="spellStart"/>
      <w:r w:rsidRPr="004165D7">
        <w:rPr>
          <w:rFonts w:ascii="Times New Roman" w:hAnsi="Times New Roman"/>
          <w:color w:val="000000"/>
          <w:sz w:val="20"/>
          <w:szCs w:val="20"/>
          <w:shd w:val="clear" w:color="auto" w:fill="FFFFFF"/>
        </w:rPr>
        <w:t>Водпроект</w:t>
      </w:r>
      <w:proofErr w:type="spellEnd"/>
      <w:r w:rsidRPr="004165D7">
        <w:rPr>
          <w:rFonts w:ascii="Times New Roman" w:hAnsi="Times New Roman"/>
          <w:color w:val="000000"/>
          <w:sz w:val="20"/>
          <w:szCs w:val="20"/>
          <w:shd w:val="clear" w:color="auto" w:fill="FFFFFF"/>
        </w:rPr>
        <w:t>» Минводхоза Республики Узбекистан. Ташкент. 2017. 169 с.</w:t>
      </w:r>
    </w:p>
    <w:p w:rsidR="002250C9" w:rsidRPr="00F05D5C" w:rsidRDefault="002250C9" w:rsidP="00D12C3A">
      <w:pPr>
        <w:pStyle w:val="ad"/>
        <w:rPr>
          <w:rFonts w:ascii="Calibri" w:hAnsi="Calibri"/>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54DA0A"/>
    <w:lvl w:ilvl="0">
      <w:start w:val="1"/>
      <w:numFmt w:val="decimal"/>
      <w:pStyle w:val="a"/>
      <w:lvlText w:val="%1."/>
      <w:lvlJc w:val="left"/>
      <w:pPr>
        <w:tabs>
          <w:tab w:val="num" w:pos="360"/>
        </w:tabs>
        <w:ind w:left="360" w:hanging="360"/>
      </w:pPr>
    </w:lvl>
  </w:abstractNum>
  <w:abstractNum w:abstractNumId="1">
    <w:nsid w:val="01EA2750"/>
    <w:multiLevelType w:val="hybridMultilevel"/>
    <w:tmpl w:val="BB262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32ABC"/>
    <w:multiLevelType w:val="hybridMultilevel"/>
    <w:tmpl w:val="6C10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317CA"/>
    <w:multiLevelType w:val="hybridMultilevel"/>
    <w:tmpl w:val="A95E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1069F"/>
    <w:multiLevelType w:val="hybridMultilevel"/>
    <w:tmpl w:val="44E46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5D5DEB"/>
    <w:multiLevelType w:val="hybridMultilevel"/>
    <w:tmpl w:val="A9FE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3A4496"/>
    <w:multiLevelType w:val="hybridMultilevel"/>
    <w:tmpl w:val="C33EA8F6"/>
    <w:lvl w:ilvl="0" w:tplc="3D24D8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6C0F33"/>
    <w:multiLevelType w:val="hybridMultilevel"/>
    <w:tmpl w:val="92E4D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E65FCE"/>
    <w:multiLevelType w:val="hybridMultilevel"/>
    <w:tmpl w:val="3C283212"/>
    <w:lvl w:ilvl="0" w:tplc="3D24D8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7"/>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3A"/>
    <w:rsid w:val="000D7905"/>
    <w:rsid w:val="001073C7"/>
    <w:rsid w:val="00113B72"/>
    <w:rsid w:val="00155F5A"/>
    <w:rsid w:val="002250C9"/>
    <w:rsid w:val="004230B1"/>
    <w:rsid w:val="00500628"/>
    <w:rsid w:val="00587CB9"/>
    <w:rsid w:val="006B7203"/>
    <w:rsid w:val="00941698"/>
    <w:rsid w:val="00A130CA"/>
    <w:rsid w:val="00B56BB5"/>
    <w:rsid w:val="00D12C3A"/>
    <w:rsid w:val="00ED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1"/>
    <w:lsdException w:name="header" w:uiPriority="0"/>
    <w:lsdException w:name="footer" w:uiPriority="0"/>
    <w:lsdException w:name="caption" w:uiPriority="35" w:qFormat="1"/>
    <w:lsdException w:name="footnote reference" w:uiPriority="1"/>
    <w:lsdException w:name="page number"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2C3A"/>
    <w:pPr>
      <w:spacing w:after="160" w:line="259" w:lineRule="auto"/>
    </w:pPr>
    <w:rPr>
      <w:rFonts w:ascii="Calibri" w:eastAsia="Calibri" w:hAnsi="Calibri" w:cs="Times New Roman"/>
    </w:rPr>
  </w:style>
  <w:style w:type="paragraph" w:styleId="1">
    <w:name w:val="heading 1"/>
    <w:aliases w:val="Знак1"/>
    <w:basedOn w:val="a0"/>
    <w:next w:val="a0"/>
    <w:link w:val="10"/>
    <w:uiPriority w:val="1"/>
    <w:qFormat/>
    <w:rsid w:val="00D12C3A"/>
    <w:pPr>
      <w:keepNext/>
      <w:keepLines/>
      <w:spacing w:before="240" w:after="0"/>
      <w:outlineLvl w:val="0"/>
    </w:pPr>
    <w:rPr>
      <w:rFonts w:ascii="Calibri Light" w:eastAsia="Times New Roman" w:hAnsi="Calibri Light"/>
      <w:color w:val="2E74B5"/>
      <w:sz w:val="32"/>
      <w:szCs w:val="32"/>
    </w:rPr>
  </w:style>
  <w:style w:type="paragraph" w:styleId="2">
    <w:name w:val="heading 2"/>
    <w:basedOn w:val="a0"/>
    <w:next w:val="a1"/>
    <w:link w:val="20"/>
    <w:uiPriority w:val="9"/>
    <w:qFormat/>
    <w:rsid w:val="00D12C3A"/>
    <w:pPr>
      <w:keepNext/>
      <w:tabs>
        <w:tab w:val="right" w:pos="8640"/>
      </w:tabs>
      <w:spacing w:after="0" w:line="360" w:lineRule="auto"/>
      <w:outlineLvl w:val="1"/>
    </w:pPr>
    <w:rPr>
      <w:rFonts w:ascii="Garamond" w:eastAsia="Batang" w:hAnsi="Garamond"/>
      <w:b/>
      <w:spacing w:val="-2"/>
      <w:kern w:val="28"/>
      <w:sz w:val="24"/>
      <w:szCs w:val="20"/>
    </w:rPr>
  </w:style>
  <w:style w:type="paragraph" w:styleId="3">
    <w:name w:val="heading 3"/>
    <w:basedOn w:val="a0"/>
    <w:next w:val="a0"/>
    <w:link w:val="30"/>
    <w:qFormat/>
    <w:rsid w:val="00D12C3A"/>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0"/>
    <w:next w:val="a0"/>
    <w:link w:val="40"/>
    <w:qFormat/>
    <w:rsid w:val="00D12C3A"/>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D12C3A"/>
    <w:pPr>
      <w:keepNext/>
      <w:keepLines/>
      <w:spacing w:before="200" w:after="0"/>
      <w:outlineLvl w:val="4"/>
    </w:pPr>
    <w:rPr>
      <w:rFonts w:ascii="Calibri Light" w:eastAsia="Times New Roman" w:hAnsi="Calibri Light"/>
      <w:color w:val="1F4D78"/>
    </w:rPr>
  </w:style>
  <w:style w:type="paragraph" w:styleId="6">
    <w:name w:val="heading 6"/>
    <w:basedOn w:val="a0"/>
    <w:next w:val="a0"/>
    <w:link w:val="60"/>
    <w:qFormat/>
    <w:rsid w:val="00D12C3A"/>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D12C3A"/>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2"/>
    <w:link w:val="80"/>
    <w:qFormat/>
    <w:rsid w:val="00D12C3A"/>
    <w:pPr>
      <w:tabs>
        <w:tab w:val="num" w:pos="1440"/>
      </w:tabs>
      <w:spacing w:after="120" w:line="240" w:lineRule="auto"/>
      <w:ind w:left="1440" w:hanging="1440"/>
      <w:jc w:val="both"/>
      <w:outlineLvl w:val="7"/>
    </w:pPr>
    <w:rPr>
      <w:rFonts w:ascii="Arial" w:eastAsia="Times New Roman" w:hAnsi="Arial"/>
      <w:b/>
      <w:bCs/>
      <w:i/>
      <w:iCs/>
      <w:color w:val="000000"/>
      <w:sz w:val="20"/>
      <w:szCs w:val="20"/>
      <w:lang w:val="en-GB" w:eastAsia="ru-RU"/>
    </w:rPr>
  </w:style>
  <w:style w:type="paragraph" w:styleId="9">
    <w:name w:val="heading 9"/>
    <w:basedOn w:val="a0"/>
    <w:next w:val="a0"/>
    <w:link w:val="90"/>
    <w:qFormat/>
    <w:rsid w:val="00D12C3A"/>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 Знак"/>
    <w:basedOn w:val="a3"/>
    <w:link w:val="1"/>
    <w:uiPriority w:val="1"/>
    <w:rsid w:val="00D12C3A"/>
    <w:rPr>
      <w:rFonts w:ascii="Calibri Light" w:eastAsia="Times New Roman" w:hAnsi="Calibri Light" w:cs="Times New Roman"/>
      <w:color w:val="2E74B5"/>
      <w:sz w:val="32"/>
      <w:szCs w:val="32"/>
    </w:rPr>
  </w:style>
  <w:style w:type="character" w:customStyle="1" w:styleId="20">
    <w:name w:val="Заголовок 2 Знак"/>
    <w:basedOn w:val="a3"/>
    <w:link w:val="2"/>
    <w:uiPriority w:val="9"/>
    <w:rsid w:val="00D12C3A"/>
    <w:rPr>
      <w:rFonts w:ascii="Garamond" w:eastAsia="Batang" w:hAnsi="Garamond" w:cs="Times New Roman"/>
      <w:b/>
      <w:spacing w:val="-2"/>
      <w:kern w:val="28"/>
      <w:sz w:val="24"/>
      <w:szCs w:val="20"/>
    </w:rPr>
  </w:style>
  <w:style w:type="character" w:customStyle="1" w:styleId="30">
    <w:name w:val="Заголовок 3 Знак"/>
    <w:basedOn w:val="a3"/>
    <w:link w:val="3"/>
    <w:rsid w:val="00D12C3A"/>
    <w:rPr>
      <w:rFonts w:ascii="Arial" w:eastAsia="Times New Roman" w:hAnsi="Arial" w:cs="Arial"/>
      <w:b/>
      <w:bCs/>
      <w:sz w:val="26"/>
      <w:szCs w:val="26"/>
      <w:lang w:val="en-GB"/>
    </w:rPr>
  </w:style>
  <w:style w:type="character" w:customStyle="1" w:styleId="40">
    <w:name w:val="Заголовок 4 Знак"/>
    <w:basedOn w:val="a3"/>
    <w:link w:val="4"/>
    <w:rsid w:val="00D12C3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D12C3A"/>
    <w:rPr>
      <w:rFonts w:ascii="Calibri Light" w:eastAsia="Times New Roman" w:hAnsi="Calibri Light" w:cs="Times New Roman"/>
      <w:color w:val="1F4D78"/>
    </w:rPr>
  </w:style>
  <w:style w:type="character" w:customStyle="1" w:styleId="60">
    <w:name w:val="Заголовок 6 Знак"/>
    <w:basedOn w:val="a3"/>
    <w:link w:val="6"/>
    <w:rsid w:val="00D12C3A"/>
    <w:rPr>
      <w:rFonts w:ascii="Times New Roman" w:eastAsia="Times New Roman" w:hAnsi="Times New Roman" w:cs="Times New Roman"/>
      <w:b/>
      <w:bCs/>
      <w:lang w:eastAsia="ru-RU"/>
    </w:rPr>
  </w:style>
  <w:style w:type="character" w:customStyle="1" w:styleId="70">
    <w:name w:val="Заголовок 7 Знак"/>
    <w:basedOn w:val="a3"/>
    <w:link w:val="7"/>
    <w:rsid w:val="00D12C3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12C3A"/>
    <w:rPr>
      <w:rFonts w:ascii="Arial" w:eastAsia="Times New Roman" w:hAnsi="Arial" w:cs="Times New Roman"/>
      <w:b/>
      <w:bCs/>
      <w:i/>
      <w:iCs/>
      <w:color w:val="000000"/>
      <w:sz w:val="20"/>
      <w:szCs w:val="20"/>
      <w:lang w:val="en-GB" w:eastAsia="ru-RU"/>
    </w:rPr>
  </w:style>
  <w:style w:type="character" w:customStyle="1" w:styleId="90">
    <w:name w:val="Заголовок 9 Знак"/>
    <w:basedOn w:val="a3"/>
    <w:link w:val="9"/>
    <w:rsid w:val="00D12C3A"/>
    <w:rPr>
      <w:rFonts w:ascii="Arial" w:eastAsia="Times New Roman" w:hAnsi="Arial" w:cs="Arial"/>
      <w:lang w:eastAsia="ru-RU"/>
    </w:rPr>
  </w:style>
  <w:style w:type="paragraph" w:customStyle="1" w:styleId="Default">
    <w:name w:val="Default"/>
    <w:rsid w:val="00D12C3A"/>
    <w:pPr>
      <w:autoSpaceDE w:val="0"/>
      <w:autoSpaceDN w:val="0"/>
      <w:adjustRightInd w:val="0"/>
      <w:spacing w:after="0" w:line="240" w:lineRule="auto"/>
    </w:pPr>
    <w:rPr>
      <w:rFonts w:ascii="Times New Roman" w:eastAsia="Calibri" w:hAnsi="Times New Roman" w:cs="Times New Roman"/>
      <w:color w:val="000000"/>
      <w:sz w:val="24"/>
      <w:szCs w:val="24"/>
      <w:lang w:val="de-DE"/>
    </w:rPr>
  </w:style>
  <w:style w:type="paragraph" w:customStyle="1" w:styleId="logo">
    <w:name w:val="logo"/>
    <w:basedOn w:val="a0"/>
    <w:rsid w:val="00D12C3A"/>
    <w:pPr>
      <w:overflowPunct w:val="0"/>
      <w:autoSpaceDE w:val="0"/>
      <w:autoSpaceDN w:val="0"/>
      <w:adjustRightInd w:val="0"/>
      <w:spacing w:before="720" w:after="1920" w:line="300" w:lineRule="atLeast"/>
      <w:jc w:val="center"/>
      <w:textAlignment w:val="baseline"/>
    </w:pPr>
    <w:rPr>
      <w:rFonts w:ascii="Century Schoolbook" w:eastAsia="Times New Roman" w:hAnsi="Century Schoolbook"/>
      <w:sz w:val="24"/>
      <w:szCs w:val="24"/>
      <w:lang w:val="en-AU"/>
    </w:rPr>
  </w:style>
  <w:style w:type="table" w:styleId="a6">
    <w:name w:val="Table Grid"/>
    <w:basedOn w:val="a4"/>
    <w:uiPriority w:val="59"/>
    <w:rsid w:val="00D12C3A"/>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0"/>
    <w:uiPriority w:val="99"/>
    <w:unhideWhenUsed/>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unhideWhenUsed/>
    <w:rsid w:val="00D12C3A"/>
    <w:rPr>
      <w:color w:val="0000FF"/>
      <w:u w:val="single"/>
    </w:rPr>
  </w:style>
  <w:style w:type="character" w:customStyle="1" w:styleId="hps">
    <w:name w:val="hps"/>
    <w:rsid w:val="00D12C3A"/>
  </w:style>
  <w:style w:type="character" w:customStyle="1" w:styleId="hpsatn">
    <w:name w:val="hps atn"/>
    <w:uiPriority w:val="99"/>
    <w:rsid w:val="00D12C3A"/>
  </w:style>
  <w:style w:type="paragraph" w:styleId="a1">
    <w:name w:val="Body Text"/>
    <w:aliases w:val="Rusdoc"/>
    <w:basedOn w:val="a0"/>
    <w:link w:val="a9"/>
    <w:uiPriority w:val="1"/>
    <w:qFormat/>
    <w:rsid w:val="00D12C3A"/>
    <w:pPr>
      <w:widowControl w:val="0"/>
      <w:overflowPunct w:val="0"/>
      <w:autoSpaceDE w:val="0"/>
      <w:autoSpaceDN w:val="0"/>
      <w:adjustRightInd w:val="0"/>
      <w:spacing w:after="120" w:line="240" w:lineRule="auto"/>
      <w:jc w:val="center"/>
    </w:pPr>
    <w:rPr>
      <w:rFonts w:ascii="Times New Roman" w:eastAsia="Batang" w:hAnsi="Times New Roman"/>
      <w:sz w:val="24"/>
      <w:szCs w:val="24"/>
      <w:lang w:eastAsia="ko-KR"/>
    </w:rPr>
  </w:style>
  <w:style w:type="character" w:customStyle="1" w:styleId="a9">
    <w:name w:val="Основной текст Знак"/>
    <w:aliases w:val="Rusdoc Знак"/>
    <w:basedOn w:val="a3"/>
    <w:link w:val="a1"/>
    <w:uiPriority w:val="1"/>
    <w:rsid w:val="00D12C3A"/>
    <w:rPr>
      <w:rFonts w:ascii="Times New Roman" w:eastAsia="Batang" w:hAnsi="Times New Roman" w:cs="Times New Roman"/>
      <w:sz w:val="24"/>
      <w:szCs w:val="24"/>
      <w:lang w:eastAsia="ko-KR"/>
    </w:rPr>
  </w:style>
  <w:style w:type="paragraph" w:styleId="aa">
    <w:name w:val="Plain Text"/>
    <w:basedOn w:val="a0"/>
    <w:link w:val="ab"/>
    <w:rsid w:val="00D12C3A"/>
    <w:pPr>
      <w:spacing w:after="0" w:line="240" w:lineRule="auto"/>
    </w:pPr>
    <w:rPr>
      <w:rFonts w:ascii="Courier New" w:eastAsia="Batang" w:hAnsi="Courier New"/>
      <w:sz w:val="24"/>
      <w:szCs w:val="20"/>
      <w:lang w:eastAsia="ja-JP"/>
    </w:rPr>
  </w:style>
  <w:style w:type="character" w:customStyle="1" w:styleId="ab">
    <w:name w:val="Текст Знак"/>
    <w:basedOn w:val="a3"/>
    <w:link w:val="aa"/>
    <w:rsid w:val="00D12C3A"/>
    <w:rPr>
      <w:rFonts w:ascii="Courier New" w:eastAsia="Batang" w:hAnsi="Courier New" w:cs="Times New Roman"/>
      <w:sz w:val="24"/>
      <w:szCs w:val="20"/>
      <w:lang w:eastAsia="ja-JP"/>
    </w:rPr>
  </w:style>
  <w:style w:type="paragraph" w:customStyle="1" w:styleId="11">
    <w:name w:val="Абзац списка1"/>
    <w:basedOn w:val="a0"/>
    <w:rsid w:val="00D12C3A"/>
    <w:pPr>
      <w:ind w:leftChars="400" w:left="800"/>
    </w:pPr>
    <w:rPr>
      <w:rFonts w:ascii="Malgun Gothic" w:eastAsia="Malgun Gothic" w:hAnsi="Malgun Gothic"/>
      <w:lang w:val="sv-SE"/>
    </w:rPr>
  </w:style>
  <w:style w:type="paragraph" w:customStyle="1" w:styleId="Heading11">
    <w:name w:val="Heading 11"/>
    <w:basedOn w:val="1"/>
    <w:rsid w:val="00D12C3A"/>
    <w:pPr>
      <w:keepLines w:val="0"/>
      <w:spacing w:after="60"/>
      <w:ind w:left="357" w:hanging="357"/>
    </w:pPr>
    <w:rPr>
      <w:rFonts w:ascii="Malgun Gothic" w:eastAsia="Malgun Gothic" w:hAnsi="Times New Roman" w:cs="Malgun Gothic"/>
      <w:b/>
      <w:bCs/>
      <w:color w:val="00B0F0"/>
      <w:kern w:val="32"/>
      <w:sz w:val="36"/>
      <w:szCs w:val="36"/>
      <w:lang w:val="en-GB"/>
    </w:rPr>
  </w:style>
  <w:style w:type="paragraph" w:customStyle="1" w:styleId="Heading21">
    <w:name w:val="Heading 21"/>
    <w:basedOn w:val="2"/>
    <w:link w:val="Heading2Char"/>
    <w:rsid w:val="00D12C3A"/>
    <w:pPr>
      <w:tabs>
        <w:tab w:val="clear" w:pos="8640"/>
        <w:tab w:val="num" w:pos="576"/>
      </w:tabs>
      <w:spacing w:before="240" w:after="120" w:line="240" w:lineRule="auto"/>
      <w:ind w:left="578" w:hanging="578"/>
    </w:pPr>
    <w:rPr>
      <w:rFonts w:ascii="Malgun Gothic" w:eastAsia="Malgun Gothic" w:hAnsi="Times New Roman" w:cs="Malgun Gothic"/>
      <w:bCs/>
      <w:iCs/>
      <w:color w:val="00B050"/>
      <w:spacing w:val="0"/>
      <w:kern w:val="0"/>
      <w:sz w:val="28"/>
      <w:szCs w:val="24"/>
      <w:lang w:val="en-GB"/>
    </w:rPr>
  </w:style>
  <w:style w:type="character" w:customStyle="1" w:styleId="Heading2Char">
    <w:name w:val="Heading 2 Char"/>
    <w:link w:val="Heading21"/>
    <w:locked/>
    <w:rsid w:val="00D12C3A"/>
    <w:rPr>
      <w:rFonts w:ascii="Malgun Gothic" w:eastAsia="Malgun Gothic" w:hAnsi="Times New Roman" w:cs="Malgun Gothic"/>
      <w:b/>
      <w:bCs/>
      <w:iCs/>
      <w:color w:val="00B050"/>
      <w:sz w:val="28"/>
      <w:szCs w:val="24"/>
      <w:lang w:val="en-GB"/>
    </w:rPr>
  </w:style>
  <w:style w:type="character" w:styleId="ac">
    <w:name w:val="footnote reference"/>
    <w:aliases w:val="16 Point,Superscript 6 Point,4_G"/>
    <w:uiPriority w:val="1"/>
    <w:rsid w:val="00D12C3A"/>
    <w:rPr>
      <w:rFonts w:cs="Times New Roman"/>
      <w:vertAlign w:val="superscript"/>
    </w:rPr>
  </w:style>
  <w:style w:type="paragraph" w:customStyle="1" w:styleId="21">
    <w:name w:val="Абзац списка2"/>
    <w:basedOn w:val="a0"/>
    <w:rsid w:val="00D12C3A"/>
    <w:pPr>
      <w:ind w:leftChars="400" w:left="800"/>
    </w:pPr>
    <w:rPr>
      <w:rFonts w:ascii="Malgun Gothic" w:eastAsia="Malgun Gothic" w:hAnsi="Malgun Gothic"/>
      <w:lang w:val="sv-SE"/>
    </w:rPr>
  </w:style>
  <w:style w:type="paragraph" w:styleId="ad">
    <w:name w:val="footnote text"/>
    <w:aliases w:val="single space,Footnote Text Char Char,Geneva 9,Font: Geneva 9,Boston 10,f,Footnote Text Char Char Char,ft,footnote text,5_G"/>
    <w:basedOn w:val="a0"/>
    <w:link w:val="ae"/>
    <w:uiPriority w:val="1"/>
    <w:rsid w:val="00D12C3A"/>
    <w:pPr>
      <w:spacing w:after="0" w:line="240" w:lineRule="auto"/>
    </w:pPr>
    <w:rPr>
      <w:rFonts w:ascii="Malgun Gothic" w:eastAsia="Malgun Gothic" w:hAnsi="Malgun Gothic"/>
      <w:sz w:val="20"/>
      <w:szCs w:val="20"/>
      <w:lang w:val="sv-SE"/>
    </w:rPr>
  </w:style>
  <w:style w:type="character" w:customStyle="1" w:styleId="ae">
    <w:name w:val="Текст сноски Знак"/>
    <w:aliases w:val="single space Знак,Footnote Text Char Char Знак,Geneva 9 Знак,Font: Geneva 9 Знак,Boston 10 Знак,f Знак,Footnote Text Char Char Char Знак,ft Знак,footnote text Знак,5_G Знак"/>
    <w:basedOn w:val="a3"/>
    <w:link w:val="ad"/>
    <w:uiPriority w:val="1"/>
    <w:rsid w:val="00D12C3A"/>
    <w:rPr>
      <w:rFonts w:ascii="Malgun Gothic" w:eastAsia="Malgun Gothic" w:hAnsi="Malgun Gothic" w:cs="Times New Roman"/>
      <w:sz w:val="20"/>
      <w:szCs w:val="20"/>
      <w:lang w:val="sv-SE"/>
    </w:rPr>
  </w:style>
  <w:style w:type="paragraph" w:styleId="af">
    <w:name w:val="Balloon Text"/>
    <w:basedOn w:val="a0"/>
    <w:link w:val="af0"/>
    <w:semiHidden/>
    <w:unhideWhenUsed/>
    <w:rsid w:val="00D12C3A"/>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D12C3A"/>
    <w:rPr>
      <w:rFonts w:ascii="Tahoma" w:eastAsia="Calibri" w:hAnsi="Tahoma" w:cs="Tahoma"/>
      <w:sz w:val="16"/>
      <w:szCs w:val="16"/>
    </w:rPr>
  </w:style>
  <w:style w:type="character" w:customStyle="1" w:styleId="st">
    <w:name w:val="st"/>
    <w:rsid w:val="00D12C3A"/>
    <w:rPr>
      <w:rFonts w:cs="Times New Roman"/>
    </w:rPr>
  </w:style>
  <w:style w:type="character" w:customStyle="1" w:styleId="apple-style-span">
    <w:name w:val="apple-style-span"/>
    <w:rsid w:val="00D12C3A"/>
    <w:rPr>
      <w:rFonts w:cs="Times New Roman"/>
    </w:rPr>
  </w:style>
  <w:style w:type="character" w:styleId="af1">
    <w:name w:val="Strong"/>
    <w:uiPriority w:val="22"/>
    <w:qFormat/>
    <w:rsid w:val="00D12C3A"/>
    <w:rPr>
      <w:b/>
      <w:bCs/>
    </w:rPr>
  </w:style>
  <w:style w:type="character" w:customStyle="1" w:styleId="hl">
    <w:name w:val="hl"/>
    <w:basedOn w:val="a3"/>
    <w:rsid w:val="00D12C3A"/>
  </w:style>
  <w:style w:type="paragraph" w:styleId="af2">
    <w:name w:val="List Paragraph"/>
    <w:aliases w:val="Numbered List Paragraph,NUMBERED PARAGRAPH,List Paragraph 1,Bullets,References,List Paragraph (numbered (a)),List_Paragraph,Multilevel para_II,List Paragraph1,Akapit z listą BS,Numbered Paragraph,Main numbered paragraph,Bullet1,lp1"/>
    <w:basedOn w:val="a0"/>
    <w:link w:val="af3"/>
    <w:uiPriority w:val="34"/>
    <w:qFormat/>
    <w:rsid w:val="00D12C3A"/>
    <w:pPr>
      <w:ind w:left="720"/>
      <w:contextualSpacing/>
    </w:pPr>
  </w:style>
  <w:style w:type="paragraph" w:styleId="af4">
    <w:name w:val="Body Text Indent"/>
    <w:basedOn w:val="a0"/>
    <w:link w:val="af5"/>
    <w:unhideWhenUsed/>
    <w:rsid w:val="00D12C3A"/>
    <w:pPr>
      <w:spacing w:after="120"/>
      <w:ind w:left="283"/>
    </w:pPr>
  </w:style>
  <w:style w:type="character" w:customStyle="1" w:styleId="af5">
    <w:name w:val="Основной текст с отступом Знак"/>
    <w:basedOn w:val="a3"/>
    <w:link w:val="af4"/>
    <w:rsid w:val="00D12C3A"/>
    <w:rPr>
      <w:rFonts w:ascii="Calibri" w:eastAsia="Calibri" w:hAnsi="Calibri" w:cs="Times New Roman"/>
    </w:rPr>
  </w:style>
  <w:style w:type="paragraph" w:customStyle="1" w:styleId="PlainText1">
    <w:name w:val="Plain Text1"/>
    <w:basedOn w:val="a0"/>
    <w:rsid w:val="00D12C3A"/>
    <w:pPr>
      <w:widowControl w:val="0"/>
      <w:overflowPunct w:val="0"/>
      <w:autoSpaceDE w:val="0"/>
      <w:autoSpaceDN w:val="0"/>
      <w:adjustRightInd w:val="0"/>
      <w:spacing w:after="0" w:line="240" w:lineRule="auto"/>
      <w:textAlignment w:val="baseline"/>
    </w:pPr>
    <w:rPr>
      <w:rFonts w:ascii="Courier New" w:eastAsia="Times New Roman" w:hAnsi="Courier New" w:cs="Angsana New"/>
      <w:sz w:val="20"/>
      <w:szCs w:val="20"/>
      <w:lang w:eastAsia="ru-RU"/>
    </w:rPr>
  </w:style>
  <w:style w:type="paragraph" w:styleId="af6">
    <w:name w:val="footer"/>
    <w:basedOn w:val="a0"/>
    <w:link w:val="af7"/>
    <w:rsid w:val="00D12C3A"/>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7">
    <w:name w:val="Нижний колонтитул Знак"/>
    <w:basedOn w:val="a3"/>
    <w:link w:val="af6"/>
    <w:rsid w:val="00D12C3A"/>
    <w:rPr>
      <w:rFonts w:ascii="Times New Roman" w:eastAsia="Times New Roman" w:hAnsi="Times New Roman" w:cs="Times New Roman"/>
      <w:sz w:val="20"/>
      <w:szCs w:val="20"/>
      <w:lang w:val="en-US" w:eastAsia="ru-RU"/>
    </w:rPr>
  </w:style>
  <w:style w:type="paragraph" w:styleId="22">
    <w:name w:val="Body Text 2"/>
    <w:aliases w:val="b2"/>
    <w:basedOn w:val="a0"/>
    <w:link w:val="23"/>
    <w:unhideWhenUsed/>
    <w:rsid w:val="00D12C3A"/>
    <w:pPr>
      <w:spacing w:after="120" w:line="480" w:lineRule="auto"/>
    </w:pPr>
  </w:style>
  <w:style w:type="character" w:customStyle="1" w:styleId="23">
    <w:name w:val="Основной текст 2 Знак"/>
    <w:aliases w:val="b2 Знак"/>
    <w:basedOn w:val="a3"/>
    <w:link w:val="22"/>
    <w:rsid w:val="00D12C3A"/>
    <w:rPr>
      <w:rFonts w:ascii="Calibri" w:eastAsia="Calibri" w:hAnsi="Calibri" w:cs="Times New Roman"/>
    </w:rPr>
  </w:style>
  <w:style w:type="character" w:styleId="af8">
    <w:name w:val="Emphasis"/>
    <w:uiPriority w:val="20"/>
    <w:qFormat/>
    <w:rsid w:val="00D12C3A"/>
    <w:rPr>
      <w:i/>
      <w:iCs/>
    </w:rPr>
  </w:style>
  <w:style w:type="character" w:customStyle="1" w:styleId="af3">
    <w:name w:val="Абзац списка Знак"/>
    <w:aliases w:val="Numbered List Paragraph Знак,NUMBERED PARAGRAPH Знак,List Paragraph 1 Знак,Bullets Знак,References Знак,List Paragraph (numbered (a)) Знак,List_Paragraph Знак,Multilevel para_II Знак,List Paragraph1 Знак,Akapit z listą BS Знак,lp1 Знак"/>
    <w:link w:val="af2"/>
    <w:uiPriority w:val="34"/>
    <w:qFormat/>
    <w:locked/>
    <w:rsid w:val="00D12C3A"/>
    <w:rPr>
      <w:rFonts w:ascii="Calibri" w:eastAsia="Calibri" w:hAnsi="Calibri" w:cs="Times New Roman"/>
    </w:rPr>
  </w:style>
  <w:style w:type="table" w:customStyle="1" w:styleId="TableNormal">
    <w:name w:val="Table Normal"/>
    <w:uiPriority w:val="2"/>
    <w:semiHidden/>
    <w:unhideWhenUsed/>
    <w:qFormat/>
    <w:rsid w:val="00D12C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12C3A"/>
    <w:pPr>
      <w:widowControl w:val="0"/>
      <w:spacing w:after="0" w:line="240" w:lineRule="auto"/>
    </w:pPr>
    <w:rPr>
      <w:lang w:val="en-US"/>
    </w:rPr>
  </w:style>
  <w:style w:type="paragraph" w:styleId="31">
    <w:name w:val="Body Text 3"/>
    <w:basedOn w:val="a0"/>
    <w:link w:val="32"/>
    <w:unhideWhenUsed/>
    <w:rsid w:val="00D12C3A"/>
    <w:pPr>
      <w:spacing w:after="120"/>
    </w:pPr>
    <w:rPr>
      <w:sz w:val="16"/>
      <w:szCs w:val="16"/>
    </w:rPr>
  </w:style>
  <w:style w:type="character" w:customStyle="1" w:styleId="32">
    <w:name w:val="Основной текст 3 Знак"/>
    <w:basedOn w:val="a3"/>
    <w:link w:val="31"/>
    <w:rsid w:val="00D12C3A"/>
    <w:rPr>
      <w:rFonts w:ascii="Calibri" w:eastAsia="Calibri" w:hAnsi="Calibri" w:cs="Times New Roman"/>
      <w:sz w:val="16"/>
      <w:szCs w:val="16"/>
    </w:rPr>
  </w:style>
  <w:style w:type="paragraph" w:customStyle="1" w:styleId="Style1">
    <w:name w:val="Style1"/>
    <w:basedOn w:val="a0"/>
    <w:uiPriority w:val="99"/>
    <w:rsid w:val="00D12C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0"/>
    <w:rsid w:val="00D12C3A"/>
    <w:pPr>
      <w:widowControl w:val="0"/>
      <w:autoSpaceDE w:val="0"/>
      <w:autoSpaceDN w:val="0"/>
      <w:adjustRightInd w:val="0"/>
      <w:spacing w:after="0" w:line="325" w:lineRule="exact"/>
      <w:ind w:firstLine="710"/>
      <w:jc w:val="both"/>
    </w:pPr>
    <w:rPr>
      <w:rFonts w:ascii="Arial" w:eastAsia="Times New Roman" w:hAnsi="Arial" w:cs="Arial"/>
      <w:sz w:val="24"/>
      <w:szCs w:val="24"/>
      <w:lang w:eastAsia="ru-RU"/>
    </w:rPr>
  </w:style>
  <w:style w:type="paragraph" w:customStyle="1" w:styleId="Style3">
    <w:name w:val="Style3"/>
    <w:basedOn w:val="a0"/>
    <w:rsid w:val="00D12C3A"/>
    <w:pPr>
      <w:widowControl w:val="0"/>
      <w:autoSpaceDE w:val="0"/>
      <w:autoSpaceDN w:val="0"/>
      <w:adjustRightInd w:val="0"/>
      <w:spacing w:after="0" w:line="307" w:lineRule="exact"/>
      <w:jc w:val="both"/>
    </w:pPr>
    <w:rPr>
      <w:rFonts w:ascii="Arial" w:eastAsia="Times New Roman" w:hAnsi="Arial" w:cs="Arial"/>
      <w:sz w:val="24"/>
      <w:szCs w:val="24"/>
      <w:lang w:eastAsia="ru-RU"/>
    </w:rPr>
  </w:style>
  <w:style w:type="paragraph" w:customStyle="1" w:styleId="Style4">
    <w:name w:val="Style4"/>
    <w:basedOn w:val="a0"/>
    <w:rsid w:val="00D12C3A"/>
    <w:pPr>
      <w:widowControl w:val="0"/>
      <w:autoSpaceDE w:val="0"/>
      <w:autoSpaceDN w:val="0"/>
      <w:adjustRightInd w:val="0"/>
      <w:spacing w:after="0" w:line="317" w:lineRule="exact"/>
      <w:ind w:firstLine="586"/>
    </w:pPr>
    <w:rPr>
      <w:rFonts w:ascii="Arial" w:eastAsia="Times New Roman" w:hAnsi="Arial" w:cs="Arial"/>
      <w:sz w:val="24"/>
      <w:szCs w:val="24"/>
      <w:lang w:eastAsia="ru-RU"/>
    </w:rPr>
  </w:style>
  <w:style w:type="paragraph" w:customStyle="1" w:styleId="Style5">
    <w:name w:val="Style5"/>
    <w:basedOn w:val="a0"/>
    <w:rsid w:val="00D12C3A"/>
    <w:pPr>
      <w:widowControl w:val="0"/>
      <w:autoSpaceDE w:val="0"/>
      <w:autoSpaceDN w:val="0"/>
      <w:adjustRightInd w:val="0"/>
      <w:spacing w:after="0" w:line="318" w:lineRule="exact"/>
      <w:ind w:firstLine="701"/>
      <w:jc w:val="both"/>
    </w:pPr>
    <w:rPr>
      <w:rFonts w:ascii="Arial" w:eastAsia="Times New Roman" w:hAnsi="Arial" w:cs="Arial"/>
      <w:sz w:val="24"/>
      <w:szCs w:val="24"/>
      <w:lang w:eastAsia="ru-RU"/>
    </w:rPr>
  </w:style>
  <w:style w:type="paragraph" w:customStyle="1" w:styleId="Style6">
    <w:name w:val="Style6"/>
    <w:basedOn w:val="a0"/>
    <w:rsid w:val="00D12C3A"/>
    <w:pPr>
      <w:widowControl w:val="0"/>
      <w:autoSpaceDE w:val="0"/>
      <w:autoSpaceDN w:val="0"/>
      <w:adjustRightInd w:val="0"/>
      <w:spacing w:after="0" w:line="324" w:lineRule="exact"/>
      <w:ind w:firstLine="701"/>
    </w:pPr>
    <w:rPr>
      <w:rFonts w:ascii="Arial" w:eastAsia="Times New Roman" w:hAnsi="Arial" w:cs="Arial"/>
      <w:sz w:val="24"/>
      <w:szCs w:val="24"/>
      <w:lang w:eastAsia="ru-RU"/>
    </w:rPr>
  </w:style>
  <w:style w:type="character" w:customStyle="1" w:styleId="FontStyle11">
    <w:name w:val="Font Style11"/>
    <w:uiPriority w:val="99"/>
    <w:rsid w:val="00D12C3A"/>
    <w:rPr>
      <w:rFonts w:ascii="Arial" w:hAnsi="Arial" w:cs="Arial"/>
      <w:i/>
      <w:iCs/>
      <w:color w:val="000000"/>
      <w:spacing w:val="20"/>
      <w:sz w:val="26"/>
      <w:szCs w:val="26"/>
    </w:rPr>
  </w:style>
  <w:style w:type="character" w:customStyle="1" w:styleId="FontStyle12">
    <w:name w:val="Font Style12"/>
    <w:rsid w:val="00D12C3A"/>
    <w:rPr>
      <w:rFonts w:ascii="Arial" w:hAnsi="Arial" w:cs="Arial"/>
      <w:b/>
      <w:bCs/>
      <w:color w:val="000000"/>
      <w:sz w:val="22"/>
      <w:szCs w:val="22"/>
    </w:rPr>
  </w:style>
  <w:style w:type="character" w:customStyle="1" w:styleId="FontStyle13">
    <w:name w:val="Font Style13"/>
    <w:rsid w:val="00D12C3A"/>
    <w:rPr>
      <w:rFonts w:ascii="Arial" w:hAnsi="Arial" w:cs="Arial"/>
      <w:color w:val="000000"/>
      <w:sz w:val="24"/>
      <w:szCs w:val="24"/>
    </w:rPr>
  </w:style>
  <w:style w:type="character" w:customStyle="1" w:styleId="FontStyle14">
    <w:name w:val="Font Style14"/>
    <w:rsid w:val="00D12C3A"/>
    <w:rPr>
      <w:rFonts w:ascii="Arial" w:hAnsi="Arial" w:cs="Arial"/>
      <w:color w:val="000000"/>
      <w:sz w:val="24"/>
      <w:szCs w:val="24"/>
    </w:rPr>
  </w:style>
  <w:style w:type="character" w:customStyle="1" w:styleId="FontStyle15">
    <w:name w:val="Font Style15"/>
    <w:rsid w:val="00D12C3A"/>
    <w:rPr>
      <w:rFonts w:ascii="Arial" w:hAnsi="Arial" w:cs="Arial"/>
      <w:color w:val="000000"/>
      <w:spacing w:val="10"/>
      <w:sz w:val="20"/>
      <w:szCs w:val="20"/>
    </w:rPr>
  </w:style>
  <w:style w:type="character" w:customStyle="1" w:styleId="FontStyle16">
    <w:name w:val="Font Style16"/>
    <w:rsid w:val="00D12C3A"/>
    <w:rPr>
      <w:rFonts w:ascii="Arial" w:hAnsi="Arial" w:cs="Arial"/>
      <w:color w:val="000000"/>
      <w:sz w:val="24"/>
      <w:szCs w:val="24"/>
    </w:rPr>
  </w:style>
  <w:style w:type="character" w:customStyle="1" w:styleId="FontStyle17">
    <w:name w:val="Font Style17"/>
    <w:rsid w:val="00D12C3A"/>
    <w:rPr>
      <w:rFonts w:ascii="Arial" w:hAnsi="Arial" w:cs="Arial"/>
      <w:color w:val="000000"/>
      <w:sz w:val="26"/>
      <w:szCs w:val="26"/>
    </w:rPr>
  </w:style>
  <w:style w:type="character" w:customStyle="1" w:styleId="FontStyle18">
    <w:name w:val="Font Style18"/>
    <w:rsid w:val="00D12C3A"/>
    <w:rPr>
      <w:rFonts w:ascii="Geneva" w:hAnsi="Geneva" w:cs="Geneva"/>
      <w:i/>
      <w:iCs/>
      <w:color w:val="000000"/>
      <w:sz w:val="36"/>
      <w:szCs w:val="36"/>
    </w:rPr>
  </w:style>
  <w:style w:type="paragraph" w:customStyle="1" w:styleId="Char">
    <w:name w:val="Char"/>
    <w:basedOn w:val="a0"/>
    <w:rsid w:val="00D12C3A"/>
    <w:pPr>
      <w:spacing w:line="240" w:lineRule="exact"/>
    </w:pPr>
    <w:rPr>
      <w:rFonts w:ascii="Arial" w:eastAsia="Times New Roman" w:hAnsi="Arial" w:cs="Arial"/>
      <w:b/>
      <w:bCs/>
      <w:color w:val="000000"/>
      <w:sz w:val="20"/>
      <w:szCs w:val="20"/>
    </w:rPr>
  </w:style>
  <w:style w:type="character" w:styleId="af9">
    <w:name w:val="page number"/>
    <w:basedOn w:val="a3"/>
    <w:rsid w:val="00D12C3A"/>
  </w:style>
  <w:style w:type="character" w:customStyle="1" w:styleId="portal-menuuser-email">
    <w:name w:val="portal-menu__user-email"/>
    <w:basedOn w:val="a3"/>
    <w:rsid w:val="00D12C3A"/>
  </w:style>
  <w:style w:type="character" w:customStyle="1" w:styleId="portal-headlinelinktextportal-headlinelinkselected">
    <w:name w:val="portal-headline__link__text portal-headline__link_selected"/>
    <w:basedOn w:val="a3"/>
    <w:rsid w:val="00D12C3A"/>
  </w:style>
  <w:style w:type="character" w:customStyle="1" w:styleId="portal-headlinelinktext">
    <w:name w:val="portal-headline__link__text"/>
    <w:basedOn w:val="a3"/>
    <w:rsid w:val="00D12C3A"/>
  </w:style>
  <w:style w:type="character" w:customStyle="1" w:styleId="portal-headlineloginportal-headlineloginout">
    <w:name w:val="portal-headline__login portal-headline__login_out"/>
    <w:basedOn w:val="a3"/>
    <w:rsid w:val="00D12C3A"/>
  </w:style>
  <w:style w:type="paragraph" w:customStyle="1" w:styleId="Char1">
    <w:name w:val="Char1"/>
    <w:basedOn w:val="a0"/>
    <w:rsid w:val="00D12C3A"/>
    <w:pPr>
      <w:spacing w:line="240" w:lineRule="exact"/>
    </w:pPr>
    <w:rPr>
      <w:rFonts w:ascii="Arial" w:eastAsia="Times New Roman" w:hAnsi="Arial" w:cs="Arial"/>
      <w:b/>
      <w:bCs/>
      <w:color w:val="000000"/>
      <w:sz w:val="20"/>
      <w:szCs w:val="20"/>
    </w:rPr>
  </w:style>
  <w:style w:type="paragraph" w:styleId="z-">
    <w:name w:val="HTML Bottom of Form"/>
    <w:basedOn w:val="a0"/>
    <w:next w:val="a0"/>
    <w:link w:val="z-0"/>
    <w:hidden/>
    <w:rsid w:val="00D12C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D12C3A"/>
    <w:rPr>
      <w:rFonts w:ascii="Arial" w:eastAsia="Times New Roman" w:hAnsi="Arial" w:cs="Arial"/>
      <w:vanish/>
      <w:sz w:val="16"/>
      <w:szCs w:val="16"/>
      <w:lang w:eastAsia="ru-RU"/>
    </w:rPr>
  </w:style>
  <w:style w:type="character" w:styleId="afa">
    <w:name w:val="FollowedHyperlink"/>
    <w:rsid w:val="00D12C3A"/>
    <w:rPr>
      <w:color w:val="800080"/>
      <w:u w:val="single"/>
    </w:rPr>
  </w:style>
  <w:style w:type="paragraph" w:customStyle="1" w:styleId="CM13">
    <w:name w:val="CM13"/>
    <w:basedOn w:val="a0"/>
    <w:next w:val="a0"/>
    <w:rsid w:val="00D12C3A"/>
    <w:pPr>
      <w:widowControl w:val="0"/>
      <w:autoSpaceDE w:val="0"/>
      <w:autoSpaceDN w:val="0"/>
      <w:adjustRightInd w:val="0"/>
      <w:spacing w:after="183" w:line="240" w:lineRule="auto"/>
    </w:pPr>
    <w:rPr>
      <w:rFonts w:ascii="TTA E 2o 00" w:eastAsia="Times New Roman" w:hAnsi="TTA E 2o 00"/>
      <w:sz w:val="24"/>
      <w:szCs w:val="24"/>
      <w:lang w:eastAsia="ru-RU"/>
    </w:rPr>
  </w:style>
  <w:style w:type="paragraph" w:customStyle="1" w:styleId="CM1">
    <w:name w:val="CM1"/>
    <w:basedOn w:val="Default"/>
    <w:next w:val="Default"/>
    <w:rsid w:val="00D12C3A"/>
    <w:pPr>
      <w:widowControl w:val="0"/>
    </w:pPr>
    <w:rPr>
      <w:rFonts w:ascii="TTA E 2o 00" w:eastAsia="Times New Roman" w:hAnsi="TTA E 2o 00"/>
      <w:color w:val="auto"/>
      <w:lang w:val="ru-RU" w:eastAsia="ru-RU"/>
    </w:rPr>
  </w:style>
  <w:style w:type="paragraph" w:customStyle="1" w:styleId="CM4">
    <w:name w:val="CM4"/>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12">
    <w:name w:val="CM12"/>
    <w:basedOn w:val="Default"/>
    <w:next w:val="Default"/>
    <w:rsid w:val="00D12C3A"/>
    <w:pPr>
      <w:widowControl w:val="0"/>
      <w:spacing w:after="235"/>
    </w:pPr>
    <w:rPr>
      <w:rFonts w:ascii="TTA E 2o 00" w:eastAsia="Times New Roman" w:hAnsi="TTA E 2o 00"/>
      <w:color w:val="auto"/>
      <w:lang w:val="ru-RU" w:eastAsia="ru-RU"/>
    </w:rPr>
  </w:style>
  <w:style w:type="paragraph" w:customStyle="1" w:styleId="CM6">
    <w:name w:val="CM6"/>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16">
    <w:name w:val="CM16"/>
    <w:basedOn w:val="Default"/>
    <w:next w:val="Default"/>
    <w:rsid w:val="00D12C3A"/>
    <w:pPr>
      <w:widowControl w:val="0"/>
      <w:spacing w:after="120"/>
    </w:pPr>
    <w:rPr>
      <w:rFonts w:ascii="TTA E 2o 00" w:eastAsia="Times New Roman" w:hAnsi="TTA E 2o 00"/>
      <w:color w:val="auto"/>
      <w:lang w:val="ru-RU" w:eastAsia="ru-RU"/>
    </w:rPr>
  </w:style>
  <w:style w:type="paragraph" w:customStyle="1" w:styleId="CM11">
    <w:name w:val="CM11"/>
    <w:basedOn w:val="Default"/>
    <w:next w:val="Default"/>
    <w:rsid w:val="00D12C3A"/>
    <w:pPr>
      <w:widowControl w:val="0"/>
      <w:spacing w:after="315"/>
    </w:pPr>
    <w:rPr>
      <w:rFonts w:ascii="TTA E 2o 00" w:eastAsia="Times New Roman" w:hAnsi="TTA E 2o 00"/>
      <w:color w:val="auto"/>
      <w:lang w:val="ru-RU" w:eastAsia="ru-RU"/>
    </w:rPr>
  </w:style>
  <w:style w:type="paragraph" w:customStyle="1" w:styleId="CM2">
    <w:name w:val="CM2"/>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3">
    <w:name w:val="CM3"/>
    <w:basedOn w:val="Default"/>
    <w:next w:val="Default"/>
    <w:rsid w:val="00D12C3A"/>
    <w:pPr>
      <w:widowControl w:val="0"/>
      <w:spacing w:line="233" w:lineRule="atLeast"/>
    </w:pPr>
    <w:rPr>
      <w:rFonts w:ascii="TTA E 2o 00" w:eastAsia="Times New Roman" w:hAnsi="TTA E 2o 00"/>
      <w:color w:val="auto"/>
      <w:lang w:val="ru-RU" w:eastAsia="ru-RU"/>
    </w:rPr>
  </w:style>
  <w:style w:type="paragraph" w:customStyle="1" w:styleId="CM15">
    <w:name w:val="CM15"/>
    <w:basedOn w:val="Default"/>
    <w:next w:val="Default"/>
    <w:rsid w:val="00D12C3A"/>
    <w:pPr>
      <w:widowControl w:val="0"/>
      <w:spacing w:after="55"/>
    </w:pPr>
    <w:rPr>
      <w:rFonts w:ascii="TTA E 2o 00" w:eastAsia="Times New Roman" w:hAnsi="TTA E 2o 00"/>
      <w:color w:val="auto"/>
      <w:lang w:val="ru-RU" w:eastAsia="ru-RU"/>
    </w:rPr>
  </w:style>
  <w:style w:type="paragraph" w:customStyle="1" w:styleId="CM5">
    <w:name w:val="CM5"/>
    <w:basedOn w:val="Default"/>
    <w:next w:val="Default"/>
    <w:rsid w:val="00D12C3A"/>
    <w:pPr>
      <w:widowControl w:val="0"/>
    </w:pPr>
    <w:rPr>
      <w:rFonts w:ascii="TTA E 2o 00" w:eastAsia="Times New Roman" w:hAnsi="TTA E 2o 00"/>
      <w:color w:val="auto"/>
      <w:lang w:val="ru-RU" w:eastAsia="ru-RU"/>
    </w:rPr>
  </w:style>
  <w:style w:type="paragraph" w:customStyle="1" w:styleId="CM7">
    <w:name w:val="CM7"/>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8">
    <w:name w:val="CM8"/>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9">
    <w:name w:val="CM9"/>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10">
    <w:name w:val="CM10"/>
    <w:basedOn w:val="Default"/>
    <w:next w:val="Default"/>
    <w:rsid w:val="00D12C3A"/>
    <w:pPr>
      <w:widowControl w:val="0"/>
      <w:spacing w:line="211" w:lineRule="atLeast"/>
    </w:pPr>
    <w:rPr>
      <w:rFonts w:ascii="TTA E 2o 00" w:eastAsia="Times New Roman" w:hAnsi="TTA E 2o 00"/>
      <w:color w:val="auto"/>
      <w:lang w:val="ru-RU" w:eastAsia="ru-RU"/>
    </w:rPr>
  </w:style>
  <w:style w:type="character" w:customStyle="1" w:styleId="Rusdoc">
    <w:name w:val="Rusdoc Знак Знак"/>
    <w:rsid w:val="00D12C3A"/>
    <w:rPr>
      <w:rFonts w:ascii="Arial" w:hAnsi="Arial" w:cs="Arial"/>
      <w:b/>
      <w:bCs/>
      <w:color w:val="000000"/>
      <w:sz w:val="24"/>
      <w:szCs w:val="24"/>
      <w:lang w:val="ru-RU" w:eastAsia="ru-RU" w:bidi="ar-SA"/>
    </w:rPr>
  </w:style>
  <w:style w:type="paragraph" w:styleId="afb">
    <w:name w:val="header"/>
    <w:basedOn w:val="a0"/>
    <w:link w:val="afc"/>
    <w:rsid w:val="00D12C3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c">
    <w:name w:val="Верхний колонтитул Знак"/>
    <w:basedOn w:val="a3"/>
    <w:link w:val="afb"/>
    <w:rsid w:val="00D12C3A"/>
    <w:rPr>
      <w:rFonts w:ascii="Times New Roman" w:eastAsia="Times New Roman" w:hAnsi="Times New Roman" w:cs="Times New Roman"/>
      <w:sz w:val="20"/>
      <w:szCs w:val="20"/>
      <w:lang w:eastAsia="ru-RU"/>
    </w:rPr>
  </w:style>
  <w:style w:type="character" w:customStyle="1" w:styleId="afd">
    <w:name w:val="Знак Знак"/>
    <w:locked/>
    <w:rsid w:val="00D12C3A"/>
    <w:rPr>
      <w:rFonts w:ascii="Arial" w:hAnsi="Arial" w:cs="Arial"/>
      <w:b/>
      <w:bCs/>
      <w:color w:val="000000"/>
      <w:sz w:val="24"/>
      <w:szCs w:val="24"/>
      <w:lang w:val="ru-RU" w:eastAsia="ru-RU"/>
    </w:rPr>
  </w:style>
  <w:style w:type="paragraph" w:styleId="afe">
    <w:name w:val="Title"/>
    <w:basedOn w:val="a0"/>
    <w:link w:val="aff"/>
    <w:qFormat/>
    <w:rsid w:val="00D12C3A"/>
    <w:pPr>
      <w:spacing w:after="0" w:line="240" w:lineRule="auto"/>
      <w:ind w:firstLine="540"/>
      <w:jc w:val="center"/>
    </w:pPr>
    <w:rPr>
      <w:rFonts w:ascii="Arial" w:eastAsia="Times New Roman" w:hAnsi="Arial"/>
      <w:b/>
      <w:bCs/>
      <w:sz w:val="24"/>
      <w:szCs w:val="24"/>
      <w:lang w:eastAsia="ru-RU"/>
    </w:rPr>
  </w:style>
  <w:style w:type="character" w:customStyle="1" w:styleId="aff">
    <w:name w:val="Название Знак"/>
    <w:basedOn w:val="a3"/>
    <w:link w:val="afe"/>
    <w:rsid w:val="00D12C3A"/>
    <w:rPr>
      <w:rFonts w:ascii="Arial" w:eastAsia="Times New Roman" w:hAnsi="Arial" w:cs="Times New Roman"/>
      <w:b/>
      <w:bCs/>
      <w:sz w:val="24"/>
      <w:szCs w:val="24"/>
      <w:lang w:eastAsia="ru-RU"/>
    </w:rPr>
  </w:style>
  <w:style w:type="paragraph" w:styleId="33">
    <w:name w:val="Body Text Indent 3"/>
    <w:basedOn w:val="a0"/>
    <w:link w:val="34"/>
    <w:rsid w:val="00D12C3A"/>
    <w:pPr>
      <w:autoSpaceDE w:val="0"/>
      <w:autoSpaceDN w:val="0"/>
      <w:adjustRightInd w:val="0"/>
      <w:spacing w:after="0" w:line="240" w:lineRule="auto"/>
      <w:ind w:left="1080" w:hanging="540"/>
      <w:jc w:val="both"/>
    </w:pPr>
    <w:rPr>
      <w:rFonts w:ascii="Virtec Times New Roman Uz" w:eastAsia="Times New Roman" w:hAnsi="Virtec Times New Roman Uz" w:cs="Virtec Times New Roman Uz"/>
      <w:b/>
      <w:bCs/>
      <w:sz w:val="24"/>
      <w:szCs w:val="24"/>
      <w:lang w:eastAsia="ru-RU"/>
    </w:rPr>
  </w:style>
  <w:style w:type="character" w:customStyle="1" w:styleId="34">
    <w:name w:val="Основной текст с отступом 3 Знак"/>
    <w:basedOn w:val="a3"/>
    <w:link w:val="33"/>
    <w:rsid w:val="00D12C3A"/>
    <w:rPr>
      <w:rFonts w:ascii="Virtec Times New Roman Uz" w:eastAsia="Times New Roman" w:hAnsi="Virtec Times New Roman Uz" w:cs="Virtec Times New Roman Uz"/>
      <w:b/>
      <w:bCs/>
      <w:sz w:val="24"/>
      <w:szCs w:val="24"/>
      <w:lang w:eastAsia="ru-RU"/>
    </w:rPr>
  </w:style>
  <w:style w:type="paragraph" w:styleId="12">
    <w:name w:val="toc 1"/>
    <w:basedOn w:val="a0"/>
    <w:next w:val="a0"/>
    <w:autoRedefine/>
    <w:uiPriority w:val="39"/>
    <w:rsid w:val="00D12C3A"/>
    <w:pPr>
      <w:spacing w:before="120" w:after="120" w:line="240" w:lineRule="auto"/>
    </w:pPr>
    <w:rPr>
      <w:rFonts w:ascii="Arial" w:eastAsia="Times New Roman" w:hAnsi="Arial"/>
      <w:b/>
      <w:bCs/>
      <w:caps/>
      <w:sz w:val="24"/>
      <w:szCs w:val="24"/>
      <w:lang w:val="en-US"/>
    </w:rPr>
  </w:style>
  <w:style w:type="paragraph" w:styleId="24">
    <w:name w:val="toc 2"/>
    <w:basedOn w:val="a0"/>
    <w:next w:val="a0"/>
    <w:autoRedefine/>
    <w:uiPriority w:val="39"/>
    <w:rsid w:val="00D12C3A"/>
    <w:pPr>
      <w:tabs>
        <w:tab w:val="right" w:leader="dot" w:pos="9627"/>
      </w:tabs>
      <w:spacing w:after="0" w:line="240" w:lineRule="auto"/>
      <w:ind w:left="240"/>
    </w:pPr>
    <w:rPr>
      <w:rFonts w:ascii="Times New Roman" w:eastAsia="MS Mincho" w:hAnsi="Times New Roman"/>
      <w:b/>
      <w:bCs/>
      <w:iCs/>
      <w:smallCaps/>
      <w:noProof/>
      <w:sz w:val="20"/>
      <w:szCs w:val="20"/>
      <w:shd w:val="clear" w:color="auto" w:fill="FFFFFF"/>
      <w:lang w:val="en-US"/>
    </w:rPr>
  </w:style>
  <w:style w:type="paragraph" w:styleId="51">
    <w:name w:val="toc 5"/>
    <w:basedOn w:val="a0"/>
    <w:next w:val="a0"/>
    <w:autoRedefine/>
    <w:semiHidden/>
    <w:rsid w:val="00D12C3A"/>
    <w:pPr>
      <w:spacing w:after="0" w:line="240" w:lineRule="auto"/>
      <w:ind w:left="960"/>
    </w:pPr>
    <w:rPr>
      <w:rFonts w:ascii="Arial" w:eastAsia="Times New Roman" w:hAnsi="Arial"/>
      <w:sz w:val="24"/>
      <w:szCs w:val="24"/>
      <w:lang w:val="en-US"/>
    </w:rPr>
  </w:style>
  <w:style w:type="paragraph" w:styleId="61">
    <w:name w:val="toc 6"/>
    <w:basedOn w:val="a0"/>
    <w:next w:val="a0"/>
    <w:autoRedefine/>
    <w:semiHidden/>
    <w:rsid w:val="00D12C3A"/>
    <w:pPr>
      <w:spacing w:after="0" w:line="240" w:lineRule="auto"/>
      <w:ind w:left="1200"/>
    </w:pPr>
    <w:rPr>
      <w:rFonts w:ascii="Arial" w:eastAsia="Times New Roman" w:hAnsi="Arial"/>
      <w:sz w:val="24"/>
      <w:szCs w:val="24"/>
      <w:lang w:val="en-US"/>
    </w:rPr>
  </w:style>
  <w:style w:type="paragraph" w:styleId="81">
    <w:name w:val="toc 8"/>
    <w:basedOn w:val="a0"/>
    <w:next w:val="a0"/>
    <w:autoRedefine/>
    <w:semiHidden/>
    <w:rsid w:val="00D12C3A"/>
    <w:pPr>
      <w:spacing w:after="0" w:line="240" w:lineRule="auto"/>
      <w:ind w:left="1680"/>
    </w:pPr>
    <w:rPr>
      <w:rFonts w:ascii="Arial" w:eastAsia="Times New Roman" w:hAnsi="Arial"/>
      <w:sz w:val="24"/>
      <w:szCs w:val="24"/>
      <w:lang w:val="en-US"/>
    </w:rPr>
  </w:style>
  <w:style w:type="paragraph" w:customStyle="1" w:styleId="xl24">
    <w:name w:val="xl24"/>
    <w:basedOn w:val="a0"/>
    <w:rsid w:val="00D12C3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5">
    <w:name w:val="xl25"/>
    <w:basedOn w:val="a0"/>
    <w:rsid w:val="00D12C3A"/>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6">
    <w:name w:val="xl26"/>
    <w:basedOn w:val="a0"/>
    <w:rsid w:val="00D12C3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7">
    <w:name w:val="xl27"/>
    <w:basedOn w:val="a0"/>
    <w:rsid w:val="00D12C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8">
    <w:name w:val="xl28"/>
    <w:basedOn w:val="a0"/>
    <w:rsid w:val="00D12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9">
    <w:name w:val="xl29"/>
    <w:basedOn w:val="a0"/>
    <w:rsid w:val="00D12C3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0">
    <w:name w:val="xl30"/>
    <w:basedOn w:val="a0"/>
    <w:rsid w:val="00D12C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1">
    <w:name w:val="xl31"/>
    <w:basedOn w:val="a0"/>
    <w:rsid w:val="00D12C3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2">
    <w:name w:val="xl32"/>
    <w:basedOn w:val="a0"/>
    <w:rsid w:val="00D12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3">
    <w:name w:val="xl33"/>
    <w:basedOn w:val="a0"/>
    <w:rsid w:val="00D12C3A"/>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4">
    <w:name w:val="xl34"/>
    <w:basedOn w:val="a0"/>
    <w:rsid w:val="00D12C3A"/>
    <w:pPr>
      <w:pBdr>
        <w:top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5">
    <w:name w:val="xl35"/>
    <w:basedOn w:val="a0"/>
    <w:rsid w:val="00D12C3A"/>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6">
    <w:name w:val="xl36"/>
    <w:basedOn w:val="a0"/>
    <w:rsid w:val="00D12C3A"/>
    <w:pPr>
      <w:pBdr>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7">
    <w:name w:val="xl37"/>
    <w:basedOn w:val="a0"/>
    <w:rsid w:val="00D12C3A"/>
    <w:pPr>
      <w:spacing w:before="100" w:beforeAutospacing="1" w:after="100" w:afterAutospacing="1" w:line="240" w:lineRule="auto"/>
    </w:pPr>
    <w:rPr>
      <w:rFonts w:ascii="Arial" w:eastAsia="Times New Roman" w:hAnsi="Arial" w:cs="Arial"/>
      <w:sz w:val="18"/>
      <w:szCs w:val="18"/>
      <w:lang w:val="en-US"/>
    </w:rPr>
  </w:style>
  <w:style w:type="paragraph" w:customStyle="1" w:styleId="xl38">
    <w:name w:val="xl38"/>
    <w:basedOn w:val="a0"/>
    <w:rsid w:val="00D12C3A"/>
    <w:pPr>
      <w:pBdr>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9">
    <w:name w:val="xl39"/>
    <w:basedOn w:val="a0"/>
    <w:rsid w:val="00D12C3A"/>
    <w:pPr>
      <w:pBdr>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0">
    <w:name w:val="xl40"/>
    <w:basedOn w:val="a0"/>
    <w:rsid w:val="00D12C3A"/>
    <w:pPr>
      <w:pBdr>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1">
    <w:name w:val="xl41"/>
    <w:basedOn w:val="a0"/>
    <w:rsid w:val="00D12C3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2">
    <w:name w:val="xl42"/>
    <w:basedOn w:val="a0"/>
    <w:rsid w:val="00D12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RS">
    <w:name w:val="RS"/>
    <w:basedOn w:val="a0"/>
    <w:rsid w:val="00D12C3A"/>
    <w:pPr>
      <w:tabs>
        <w:tab w:val="left" w:pos="288"/>
      </w:tabs>
      <w:spacing w:after="120" w:line="240" w:lineRule="auto"/>
    </w:pPr>
    <w:rPr>
      <w:rFonts w:ascii="Arial" w:eastAsia="Times New Roman" w:hAnsi="Arial" w:cs="Arial"/>
      <w:lang w:val="en-US"/>
    </w:rPr>
  </w:style>
  <w:style w:type="paragraph" w:styleId="35">
    <w:name w:val="toc 3"/>
    <w:basedOn w:val="a0"/>
    <w:next w:val="a0"/>
    <w:autoRedefine/>
    <w:uiPriority w:val="39"/>
    <w:rsid w:val="00D12C3A"/>
    <w:pPr>
      <w:tabs>
        <w:tab w:val="left" w:pos="1200"/>
        <w:tab w:val="right" w:leader="dot" w:pos="9627"/>
      </w:tabs>
      <w:spacing w:after="0" w:line="240" w:lineRule="auto"/>
      <w:ind w:left="480"/>
      <w:jc w:val="both"/>
    </w:pPr>
    <w:rPr>
      <w:rFonts w:ascii="Arial" w:eastAsia="Times New Roman" w:hAnsi="Arial"/>
      <w:i/>
      <w:iCs/>
      <w:sz w:val="24"/>
      <w:szCs w:val="24"/>
      <w:lang w:val="en-US"/>
    </w:rPr>
  </w:style>
  <w:style w:type="paragraph" w:styleId="71">
    <w:name w:val="toc 7"/>
    <w:basedOn w:val="a0"/>
    <w:next w:val="a0"/>
    <w:autoRedefine/>
    <w:semiHidden/>
    <w:rsid w:val="00D12C3A"/>
    <w:pPr>
      <w:spacing w:after="0" w:line="240" w:lineRule="auto"/>
      <w:ind w:left="1440"/>
    </w:pPr>
    <w:rPr>
      <w:rFonts w:ascii="Arial" w:eastAsia="Times New Roman" w:hAnsi="Arial"/>
      <w:sz w:val="24"/>
      <w:szCs w:val="24"/>
      <w:lang w:val="en-US"/>
    </w:rPr>
  </w:style>
  <w:style w:type="paragraph" w:styleId="25">
    <w:name w:val="Body Text Indent 2"/>
    <w:basedOn w:val="a0"/>
    <w:link w:val="26"/>
    <w:rsid w:val="00D12C3A"/>
    <w:pPr>
      <w:overflowPunct w:val="0"/>
      <w:autoSpaceDE w:val="0"/>
      <w:autoSpaceDN w:val="0"/>
      <w:adjustRightInd w:val="0"/>
      <w:spacing w:after="0" w:line="240" w:lineRule="auto"/>
      <w:ind w:firstLine="900"/>
      <w:jc w:val="both"/>
      <w:textAlignment w:val="baseline"/>
    </w:pPr>
    <w:rPr>
      <w:rFonts w:ascii="Arial" w:eastAsia="Times New Roman" w:hAnsi="Arial"/>
      <w:sz w:val="40"/>
      <w:szCs w:val="40"/>
      <w:lang w:eastAsia="ru-RU"/>
    </w:rPr>
  </w:style>
  <w:style w:type="character" w:customStyle="1" w:styleId="26">
    <w:name w:val="Основной текст с отступом 2 Знак"/>
    <w:basedOn w:val="a3"/>
    <w:link w:val="25"/>
    <w:rsid w:val="00D12C3A"/>
    <w:rPr>
      <w:rFonts w:ascii="Arial" w:eastAsia="Times New Roman" w:hAnsi="Arial" w:cs="Times New Roman"/>
      <w:sz w:val="40"/>
      <w:szCs w:val="40"/>
      <w:lang w:eastAsia="ru-RU"/>
    </w:rPr>
  </w:style>
  <w:style w:type="paragraph" w:styleId="aff0">
    <w:name w:val="Block Text"/>
    <w:basedOn w:val="a0"/>
    <w:rsid w:val="00D12C3A"/>
    <w:pPr>
      <w:spacing w:after="0" w:line="240" w:lineRule="auto"/>
      <w:ind w:left="-709" w:right="57" w:firstLine="1276"/>
      <w:jc w:val="both"/>
    </w:pPr>
    <w:rPr>
      <w:rFonts w:ascii="Peterburg" w:eastAsia="Times New Roman" w:hAnsi="Peterburg" w:cs="Peterburg"/>
      <w:sz w:val="28"/>
      <w:szCs w:val="28"/>
      <w:lang w:eastAsia="ru-RU"/>
    </w:rPr>
  </w:style>
  <w:style w:type="paragraph" w:customStyle="1" w:styleId="Char2">
    <w:name w:val="Char2"/>
    <w:basedOn w:val="a0"/>
    <w:rsid w:val="00D12C3A"/>
    <w:pPr>
      <w:spacing w:line="240" w:lineRule="exact"/>
    </w:pPr>
    <w:rPr>
      <w:rFonts w:ascii="Arial" w:eastAsia="Times New Roman" w:hAnsi="Arial" w:cs="Arial"/>
      <w:sz w:val="20"/>
      <w:szCs w:val="20"/>
    </w:rPr>
  </w:style>
  <w:style w:type="character" w:customStyle="1" w:styleId="autor">
    <w:name w:val="autor"/>
    <w:basedOn w:val="a3"/>
    <w:rsid w:val="00D12C3A"/>
  </w:style>
  <w:style w:type="character" w:customStyle="1" w:styleId="data">
    <w:name w:val="data"/>
    <w:basedOn w:val="a3"/>
    <w:rsid w:val="00D12C3A"/>
  </w:style>
  <w:style w:type="character" w:customStyle="1" w:styleId="text">
    <w:name w:val="text"/>
    <w:basedOn w:val="a3"/>
    <w:rsid w:val="00D12C3A"/>
  </w:style>
  <w:style w:type="paragraph" w:customStyle="1" w:styleId="hidden">
    <w:name w:val="hidden"/>
    <w:basedOn w:val="a0"/>
    <w:rsid w:val="00D12C3A"/>
    <w:pPr>
      <w:spacing w:before="100" w:beforeAutospacing="1" w:after="100" w:afterAutospacing="1" w:line="240" w:lineRule="auto"/>
    </w:pPr>
    <w:rPr>
      <w:rFonts w:ascii="Arial" w:eastAsia="Times New Roman" w:hAnsi="Arial"/>
      <w:vanish/>
      <w:sz w:val="24"/>
      <w:szCs w:val="24"/>
      <w:lang w:eastAsia="ru-RU"/>
    </w:rPr>
  </w:style>
  <w:style w:type="paragraph" w:styleId="z-1">
    <w:name w:val="HTML Top of Form"/>
    <w:basedOn w:val="a0"/>
    <w:next w:val="a0"/>
    <w:link w:val="z-2"/>
    <w:hidden/>
    <w:rsid w:val="00D12C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D12C3A"/>
    <w:rPr>
      <w:rFonts w:ascii="Arial" w:eastAsia="Times New Roman" w:hAnsi="Arial" w:cs="Arial"/>
      <w:vanish/>
      <w:sz w:val="16"/>
      <w:szCs w:val="16"/>
      <w:lang w:eastAsia="ru-RU"/>
    </w:rPr>
  </w:style>
  <w:style w:type="character" w:customStyle="1" w:styleId="vcard">
    <w:name w:val="vcard"/>
    <w:basedOn w:val="a3"/>
    <w:rsid w:val="00D12C3A"/>
  </w:style>
  <w:style w:type="character" w:customStyle="1" w:styleId="fn">
    <w:name w:val="fn"/>
    <w:basedOn w:val="a3"/>
    <w:rsid w:val="00D12C3A"/>
  </w:style>
  <w:style w:type="character" w:customStyle="1" w:styleId="email">
    <w:name w:val="email"/>
    <w:basedOn w:val="a3"/>
    <w:rsid w:val="00D12C3A"/>
  </w:style>
  <w:style w:type="paragraph" w:customStyle="1" w:styleId="txt1">
    <w:name w:val="txt1"/>
    <w:basedOn w:val="a0"/>
    <w:rsid w:val="00D12C3A"/>
    <w:pPr>
      <w:spacing w:before="100" w:beforeAutospacing="1" w:after="100" w:afterAutospacing="1" w:line="240" w:lineRule="auto"/>
      <w:ind w:left="200"/>
    </w:pPr>
    <w:rPr>
      <w:rFonts w:ascii="Arial" w:eastAsia="Times New Roman" w:hAnsi="Arial" w:cs="Arial"/>
      <w:color w:val="000000"/>
      <w:sz w:val="19"/>
      <w:szCs w:val="19"/>
      <w:lang w:eastAsia="ru-RU"/>
    </w:rPr>
  </w:style>
  <w:style w:type="paragraph" w:styleId="a2">
    <w:name w:val="Normal Indent"/>
    <w:basedOn w:val="a0"/>
    <w:rsid w:val="00D12C3A"/>
    <w:pPr>
      <w:tabs>
        <w:tab w:val="num" w:pos="3060"/>
      </w:tabs>
      <w:spacing w:after="0" w:line="240" w:lineRule="auto"/>
      <w:ind w:left="708"/>
    </w:pPr>
    <w:rPr>
      <w:rFonts w:ascii="Arial" w:eastAsia="Times New Roman" w:hAnsi="Arial"/>
      <w:b/>
      <w:bCs/>
      <w:color w:val="000000"/>
      <w:sz w:val="24"/>
      <w:szCs w:val="24"/>
      <w:lang w:eastAsia="ru-RU"/>
    </w:rPr>
  </w:style>
  <w:style w:type="paragraph" w:customStyle="1" w:styleId="gleichung">
    <w:name w:val="gleichung"/>
    <w:basedOn w:val="a1"/>
    <w:rsid w:val="00D12C3A"/>
    <w:pPr>
      <w:tabs>
        <w:tab w:val="center" w:pos="4536"/>
        <w:tab w:val="right" w:pos="9072"/>
      </w:tabs>
      <w:overflowPunct/>
      <w:autoSpaceDE/>
      <w:autoSpaceDN/>
      <w:adjustRightInd/>
      <w:spacing w:before="120" w:line="264" w:lineRule="auto"/>
      <w:jc w:val="both"/>
    </w:pPr>
    <w:rPr>
      <w:rFonts w:ascii="Arial" w:eastAsia="Times New Roman" w:hAnsi="Arial"/>
      <w:b/>
      <w:bCs/>
      <w:color w:val="000000"/>
      <w:sz w:val="22"/>
      <w:szCs w:val="22"/>
      <w:lang w:val="de-DE" w:eastAsia="de-DE"/>
    </w:rPr>
  </w:style>
  <w:style w:type="paragraph" w:customStyle="1" w:styleId="FR1">
    <w:name w:val="FR1"/>
    <w:rsid w:val="00D12C3A"/>
    <w:pPr>
      <w:widowControl w:val="0"/>
      <w:autoSpaceDE w:val="0"/>
      <w:autoSpaceDN w:val="0"/>
      <w:adjustRightInd w:val="0"/>
      <w:spacing w:after="0" w:line="240" w:lineRule="auto"/>
      <w:ind w:left="480"/>
    </w:pPr>
    <w:rPr>
      <w:rFonts w:ascii="Arial" w:eastAsia="Times New Roman" w:hAnsi="Arial" w:cs="Times New Roman"/>
      <w:b/>
      <w:bCs/>
      <w:sz w:val="32"/>
      <w:szCs w:val="32"/>
      <w:lang w:eastAsia="ru-RU"/>
    </w:rPr>
  </w:style>
  <w:style w:type="paragraph" w:customStyle="1" w:styleId="BodyText21">
    <w:name w:val="Body Text 21"/>
    <w:basedOn w:val="a0"/>
    <w:rsid w:val="00D12C3A"/>
    <w:pPr>
      <w:spacing w:after="0" w:line="240" w:lineRule="auto"/>
      <w:jc w:val="both"/>
    </w:pPr>
    <w:rPr>
      <w:rFonts w:ascii="Arial" w:eastAsia="Times New Roman" w:hAnsi="Arial"/>
      <w:b/>
      <w:bCs/>
      <w:color w:val="000000"/>
      <w:sz w:val="24"/>
      <w:szCs w:val="24"/>
      <w:lang w:eastAsia="ru-RU"/>
    </w:rPr>
  </w:style>
  <w:style w:type="paragraph" w:customStyle="1" w:styleId="13">
    <w:name w:val="заголовок 1"/>
    <w:basedOn w:val="a0"/>
    <w:next w:val="a0"/>
    <w:rsid w:val="00D12C3A"/>
    <w:pPr>
      <w:keepNext/>
      <w:spacing w:after="0" w:line="240" w:lineRule="auto"/>
    </w:pPr>
    <w:rPr>
      <w:rFonts w:ascii="Arial" w:eastAsia="Times New Roman" w:hAnsi="Arial"/>
      <w:color w:val="000000"/>
      <w:sz w:val="24"/>
      <w:szCs w:val="24"/>
      <w:lang w:eastAsia="ru-RU"/>
    </w:rPr>
  </w:style>
  <w:style w:type="paragraph" w:customStyle="1" w:styleId="36">
    <w:name w:val="заголовок 3"/>
    <w:basedOn w:val="a0"/>
    <w:next w:val="a0"/>
    <w:rsid w:val="00D12C3A"/>
    <w:pPr>
      <w:keepNext/>
      <w:spacing w:after="0" w:line="240" w:lineRule="auto"/>
      <w:jc w:val="both"/>
    </w:pPr>
    <w:rPr>
      <w:rFonts w:ascii="Arial" w:eastAsia="Times New Roman" w:hAnsi="Arial" w:cs="Arial"/>
      <w:b/>
      <w:bCs/>
      <w:color w:val="000000"/>
      <w:sz w:val="24"/>
      <w:szCs w:val="24"/>
      <w:lang w:eastAsia="ru-RU"/>
    </w:rPr>
  </w:style>
  <w:style w:type="paragraph" w:customStyle="1" w:styleId="t1">
    <w:name w:val="t1"/>
    <w:basedOn w:val="a0"/>
    <w:rsid w:val="00D12C3A"/>
    <w:pPr>
      <w:spacing w:before="15" w:after="75" w:line="240" w:lineRule="auto"/>
      <w:ind w:firstLine="225"/>
      <w:jc w:val="both"/>
    </w:pPr>
    <w:rPr>
      <w:rFonts w:ascii="Tahoma" w:eastAsia="Times New Roman" w:hAnsi="Tahoma" w:cs="Tahoma"/>
      <w:b/>
      <w:bCs/>
      <w:color w:val="000000"/>
      <w:sz w:val="20"/>
      <w:szCs w:val="20"/>
      <w:lang w:eastAsia="ru-RU"/>
    </w:rPr>
  </w:style>
  <w:style w:type="paragraph" w:styleId="a">
    <w:name w:val="List Number"/>
    <w:basedOn w:val="a0"/>
    <w:rsid w:val="00D12C3A"/>
    <w:pPr>
      <w:numPr>
        <w:numId w:val="8"/>
      </w:numPr>
      <w:spacing w:after="0" w:line="240" w:lineRule="auto"/>
      <w:ind w:left="341" w:hanging="341"/>
      <w:jc w:val="both"/>
    </w:pPr>
    <w:rPr>
      <w:rFonts w:ascii="Arial" w:eastAsia="Times New Roman" w:hAnsi="Arial"/>
      <w:b/>
      <w:bCs/>
      <w:color w:val="000000"/>
      <w:sz w:val="24"/>
      <w:szCs w:val="24"/>
      <w:lang w:val="en-GB"/>
    </w:rPr>
  </w:style>
  <w:style w:type="paragraph" w:styleId="aff1">
    <w:name w:val="Subtitle"/>
    <w:basedOn w:val="a0"/>
    <w:link w:val="aff2"/>
    <w:qFormat/>
    <w:rsid w:val="00D12C3A"/>
    <w:pPr>
      <w:tabs>
        <w:tab w:val="num" w:pos="2880"/>
      </w:tabs>
      <w:spacing w:before="640" w:after="0" w:line="240" w:lineRule="auto"/>
      <w:jc w:val="center"/>
    </w:pPr>
    <w:rPr>
      <w:rFonts w:ascii="Arial" w:eastAsia="Times New Roman" w:hAnsi="Arial"/>
      <w:color w:val="000000"/>
      <w:sz w:val="28"/>
      <w:szCs w:val="28"/>
      <w:lang w:val="en-GB"/>
    </w:rPr>
  </w:style>
  <w:style w:type="character" w:customStyle="1" w:styleId="aff2">
    <w:name w:val="Подзаголовок Знак"/>
    <w:basedOn w:val="a3"/>
    <w:link w:val="aff1"/>
    <w:rsid w:val="00D12C3A"/>
    <w:rPr>
      <w:rFonts w:ascii="Arial" w:eastAsia="Times New Roman" w:hAnsi="Arial" w:cs="Times New Roman"/>
      <w:color w:val="000000"/>
      <w:sz w:val="28"/>
      <w:szCs w:val="28"/>
      <w:lang w:val="en-GB"/>
    </w:rPr>
  </w:style>
  <w:style w:type="paragraph" w:customStyle="1" w:styleId="NumPara">
    <w:name w:val="NumPara"/>
    <w:basedOn w:val="a0"/>
    <w:rsid w:val="00D12C3A"/>
    <w:pPr>
      <w:tabs>
        <w:tab w:val="num" w:pos="360"/>
      </w:tabs>
      <w:spacing w:before="120" w:after="120" w:line="240" w:lineRule="auto"/>
      <w:ind w:left="341" w:hanging="341"/>
      <w:jc w:val="both"/>
    </w:pPr>
    <w:rPr>
      <w:rFonts w:ascii="Arial" w:eastAsia="Times New Roman" w:hAnsi="Arial"/>
      <w:b/>
      <w:bCs/>
      <w:color w:val="000000"/>
      <w:sz w:val="24"/>
      <w:szCs w:val="24"/>
      <w:lang w:eastAsia="ru-RU"/>
    </w:rPr>
  </w:style>
  <w:style w:type="paragraph" w:customStyle="1" w:styleId="bullets">
    <w:name w:val="bullets"/>
    <w:basedOn w:val="a0"/>
    <w:rsid w:val="00D12C3A"/>
    <w:pPr>
      <w:tabs>
        <w:tab w:val="num" w:pos="720"/>
        <w:tab w:val="num" w:pos="1843"/>
      </w:tabs>
      <w:spacing w:after="0" w:line="240" w:lineRule="auto"/>
      <w:ind w:left="1843" w:hanging="360"/>
      <w:jc w:val="both"/>
    </w:pPr>
    <w:rPr>
      <w:rFonts w:ascii="Arial" w:eastAsia="Times New Roman" w:hAnsi="Arial"/>
      <w:b/>
      <w:bCs/>
      <w:color w:val="000000"/>
      <w:sz w:val="24"/>
      <w:szCs w:val="24"/>
      <w:lang w:val="en-GB" w:eastAsia="ru-RU"/>
    </w:rPr>
  </w:style>
  <w:style w:type="paragraph" w:customStyle="1" w:styleId="bulletindent">
    <w:name w:val="bullet indent"/>
    <w:basedOn w:val="bullets"/>
    <w:rsid w:val="00D12C3A"/>
    <w:pPr>
      <w:tabs>
        <w:tab w:val="clear" w:pos="1843"/>
        <w:tab w:val="num" w:pos="2268"/>
      </w:tabs>
      <w:ind w:left="2268"/>
    </w:pPr>
  </w:style>
  <w:style w:type="paragraph" w:customStyle="1" w:styleId="Table">
    <w:name w:val="Table"/>
    <w:basedOn w:val="a0"/>
    <w:rsid w:val="00D12C3A"/>
    <w:pPr>
      <w:keepNext/>
      <w:keepLines/>
      <w:spacing w:before="120" w:after="120" w:line="240" w:lineRule="auto"/>
      <w:jc w:val="right"/>
    </w:pPr>
    <w:rPr>
      <w:rFonts w:ascii="Arial" w:eastAsia="Times New Roman" w:hAnsi="Arial"/>
      <w:b/>
      <w:bCs/>
      <w:color w:val="000000"/>
      <w:sz w:val="24"/>
      <w:szCs w:val="24"/>
      <w:u w:val="single"/>
      <w:lang w:val="en-GB" w:eastAsia="ru-RU"/>
    </w:rPr>
  </w:style>
  <w:style w:type="paragraph" w:customStyle="1" w:styleId="numbering">
    <w:name w:val="numbering"/>
    <w:basedOn w:val="a0"/>
    <w:autoRedefine/>
    <w:rsid w:val="00D12C3A"/>
    <w:pPr>
      <w:tabs>
        <w:tab w:val="num" w:pos="1425"/>
      </w:tabs>
      <w:spacing w:after="0" w:line="240" w:lineRule="auto"/>
      <w:ind w:left="1425" w:hanging="885"/>
      <w:jc w:val="both"/>
    </w:pPr>
    <w:rPr>
      <w:rFonts w:ascii="Arial" w:eastAsia="Times New Roman" w:hAnsi="Arial"/>
      <w:b/>
      <w:bCs/>
      <w:color w:val="000000"/>
      <w:sz w:val="24"/>
      <w:szCs w:val="24"/>
      <w:lang w:val="en-GB"/>
    </w:rPr>
  </w:style>
  <w:style w:type="paragraph" w:customStyle="1" w:styleId="datablock">
    <w:name w:val="datablock"/>
    <w:basedOn w:val="a0"/>
    <w:rsid w:val="00D12C3A"/>
    <w:pPr>
      <w:spacing w:after="0" w:line="200" w:lineRule="exact"/>
      <w:ind w:left="284"/>
    </w:pPr>
    <w:rPr>
      <w:rFonts w:ascii="Courier" w:eastAsia="Times New Roman" w:hAnsi="Courier" w:cs="Courier"/>
      <w:b/>
      <w:bCs/>
      <w:color w:val="000000"/>
      <w:spacing w:val="-30"/>
      <w:sz w:val="20"/>
      <w:szCs w:val="20"/>
      <w:lang w:val="en-GB"/>
    </w:rPr>
  </w:style>
  <w:style w:type="paragraph" w:customStyle="1" w:styleId="Equation">
    <w:name w:val="Equation"/>
    <w:basedOn w:val="a0"/>
    <w:rsid w:val="00D12C3A"/>
    <w:pPr>
      <w:tabs>
        <w:tab w:val="left" w:pos="2268"/>
        <w:tab w:val="right" w:leader="dot" w:pos="9923"/>
      </w:tabs>
      <w:spacing w:after="0" w:line="240" w:lineRule="auto"/>
      <w:jc w:val="both"/>
    </w:pPr>
    <w:rPr>
      <w:rFonts w:ascii="Arial" w:eastAsia="Times New Roman" w:hAnsi="Arial"/>
      <w:b/>
      <w:bCs/>
      <w:color w:val="000000"/>
      <w:sz w:val="24"/>
      <w:szCs w:val="24"/>
      <w:lang w:val="en-GB"/>
    </w:rPr>
  </w:style>
  <w:style w:type="paragraph" w:customStyle="1" w:styleId="EqWhere">
    <w:name w:val="EqWhere"/>
    <w:basedOn w:val="Table"/>
    <w:rsid w:val="00D12C3A"/>
    <w:pPr>
      <w:keepNext w:val="0"/>
      <w:spacing w:before="20" w:after="20"/>
      <w:jc w:val="left"/>
    </w:pPr>
    <w:rPr>
      <w:sz w:val="18"/>
      <w:szCs w:val="18"/>
      <w:u w:val="none"/>
      <w:lang w:eastAsia="en-US"/>
    </w:rPr>
  </w:style>
  <w:style w:type="paragraph" w:customStyle="1" w:styleId="EqTable">
    <w:name w:val="EqTable"/>
    <w:basedOn w:val="Table"/>
    <w:rsid w:val="00D12C3A"/>
    <w:pPr>
      <w:keepNext w:val="0"/>
      <w:spacing w:before="20" w:after="20"/>
      <w:jc w:val="left"/>
    </w:pPr>
    <w:rPr>
      <w:sz w:val="22"/>
      <w:szCs w:val="22"/>
      <w:u w:val="none"/>
      <w:lang w:eastAsia="en-US"/>
    </w:rPr>
  </w:style>
  <w:style w:type="paragraph" w:customStyle="1" w:styleId="indentedbullet">
    <w:name w:val="indented bullet"/>
    <w:basedOn w:val="bullets"/>
    <w:rsid w:val="00D12C3A"/>
    <w:pPr>
      <w:tabs>
        <w:tab w:val="clear" w:pos="720"/>
        <w:tab w:val="left" w:pos="2694"/>
      </w:tabs>
      <w:ind w:left="0" w:firstLine="0"/>
    </w:pPr>
    <w:rPr>
      <w:lang w:eastAsia="en-US"/>
    </w:rPr>
  </w:style>
  <w:style w:type="paragraph" w:customStyle="1" w:styleId="indentedbullets">
    <w:name w:val="indented bullets"/>
    <w:basedOn w:val="NumPara"/>
    <w:rsid w:val="00D12C3A"/>
    <w:pPr>
      <w:tabs>
        <w:tab w:val="clear" w:pos="360"/>
        <w:tab w:val="left" w:pos="2268"/>
        <w:tab w:val="num" w:pos="2760"/>
      </w:tabs>
      <w:overflowPunct w:val="0"/>
      <w:autoSpaceDE w:val="0"/>
      <w:autoSpaceDN w:val="0"/>
      <w:adjustRightInd w:val="0"/>
      <w:spacing w:before="20" w:after="20"/>
      <w:ind w:left="2761" w:hanging="482"/>
    </w:pPr>
    <w:rPr>
      <w:lang w:val="en-US" w:eastAsia="en-US"/>
    </w:rPr>
  </w:style>
  <w:style w:type="paragraph" w:customStyle="1" w:styleId="BodyTextA">
    <w:name w:val="Body Text A"/>
    <w:aliases w:val="ba"/>
    <w:basedOn w:val="a1"/>
    <w:autoRedefine/>
    <w:rsid w:val="00D12C3A"/>
    <w:pPr>
      <w:widowControl/>
      <w:tabs>
        <w:tab w:val="num" w:pos="1440"/>
      </w:tabs>
      <w:overflowPunct/>
      <w:autoSpaceDE/>
      <w:autoSpaceDN/>
      <w:adjustRightInd/>
      <w:spacing w:before="240" w:after="0"/>
      <w:ind w:left="1440" w:hanging="360"/>
      <w:jc w:val="both"/>
      <w:outlineLvl w:val="1"/>
    </w:pPr>
    <w:rPr>
      <w:rFonts w:ascii="Arial" w:eastAsia="Times New Roman" w:hAnsi="Arial"/>
      <w:b/>
      <w:bCs/>
      <w:color w:val="000000"/>
      <w:lang w:val="en-US" w:eastAsia="en-US"/>
    </w:rPr>
  </w:style>
  <w:style w:type="paragraph" w:customStyle="1" w:styleId="bullets2">
    <w:name w:val="bullets2"/>
    <w:basedOn w:val="bullets"/>
    <w:rsid w:val="00D12C3A"/>
    <w:pPr>
      <w:tabs>
        <w:tab w:val="clear" w:pos="720"/>
        <w:tab w:val="num" w:pos="900"/>
        <w:tab w:val="num" w:pos="1418"/>
        <w:tab w:val="left" w:pos="2268"/>
      </w:tabs>
      <w:spacing w:before="60" w:after="60"/>
      <w:ind w:left="125" w:hanging="120"/>
    </w:pPr>
    <w:rPr>
      <w:sz w:val="20"/>
      <w:szCs w:val="20"/>
      <w:lang w:eastAsia="en-US"/>
    </w:rPr>
  </w:style>
  <w:style w:type="paragraph" w:customStyle="1" w:styleId="numberedbullets">
    <w:name w:val="numbered bullets"/>
    <w:basedOn w:val="a0"/>
    <w:rsid w:val="00D12C3A"/>
    <w:pPr>
      <w:tabs>
        <w:tab w:val="num" w:pos="360"/>
        <w:tab w:val="num" w:pos="2160"/>
        <w:tab w:val="num" w:pos="3060"/>
      </w:tabs>
      <w:spacing w:before="100" w:after="100" w:line="240" w:lineRule="auto"/>
      <w:ind w:left="2160" w:hanging="720"/>
      <w:jc w:val="both"/>
    </w:pPr>
    <w:rPr>
      <w:rFonts w:ascii="Arial" w:eastAsia="Times New Roman" w:hAnsi="Arial"/>
      <w:b/>
      <w:bCs/>
      <w:color w:val="000000"/>
      <w:sz w:val="24"/>
      <w:szCs w:val="24"/>
      <w:lang w:val="en-GB"/>
    </w:rPr>
  </w:style>
  <w:style w:type="paragraph" w:customStyle="1" w:styleId="numberedbullets2">
    <w:name w:val="numbered bullets2"/>
    <w:basedOn w:val="a0"/>
    <w:rsid w:val="00D12C3A"/>
    <w:pPr>
      <w:tabs>
        <w:tab w:val="num" w:pos="900"/>
      </w:tabs>
      <w:spacing w:before="100" w:after="100" w:line="240" w:lineRule="auto"/>
      <w:ind w:left="900" w:hanging="360"/>
      <w:jc w:val="both"/>
    </w:pPr>
    <w:rPr>
      <w:rFonts w:ascii="Arial" w:eastAsia="Times New Roman" w:hAnsi="Arial"/>
      <w:b/>
      <w:bCs/>
      <w:color w:val="000000"/>
      <w:sz w:val="24"/>
      <w:szCs w:val="24"/>
      <w:lang w:val="en-GB"/>
    </w:rPr>
  </w:style>
  <w:style w:type="paragraph" w:customStyle="1" w:styleId="Heading51">
    <w:name w:val="Heading 5/1"/>
    <w:basedOn w:val="a0"/>
    <w:autoRedefine/>
    <w:rsid w:val="00D12C3A"/>
    <w:pPr>
      <w:keepNext/>
      <w:keepLines/>
      <w:spacing w:before="240" w:after="0" w:line="240" w:lineRule="auto"/>
      <w:outlineLvl w:val="3"/>
    </w:pPr>
    <w:rPr>
      <w:rFonts w:ascii="Arial" w:eastAsia="Times New Roman" w:hAnsi="Arial"/>
      <w:b/>
      <w:bCs/>
      <w:i/>
      <w:iCs/>
      <w:color w:val="000000"/>
      <w:sz w:val="24"/>
      <w:szCs w:val="24"/>
      <w:u w:val="single"/>
      <w:lang w:val="en-GB"/>
    </w:rPr>
  </w:style>
  <w:style w:type="paragraph" w:customStyle="1" w:styleId="BodyTextI">
    <w:name w:val="Body Text I"/>
    <w:aliases w:val="bj"/>
    <w:basedOn w:val="a1"/>
    <w:autoRedefine/>
    <w:rsid w:val="00D12C3A"/>
    <w:pPr>
      <w:widowControl/>
      <w:tabs>
        <w:tab w:val="num" w:pos="360"/>
        <w:tab w:val="left" w:pos="1701"/>
      </w:tabs>
      <w:overflowPunct/>
      <w:autoSpaceDE/>
      <w:autoSpaceDN/>
      <w:adjustRightInd/>
      <w:spacing w:before="240" w:after="0"/>
      <w:jc w:val="left"/>
      <w:outlineLvl w:val="2"/>
    </w:pPr>
    <w:rPr>
      <w:rFonts w:ascii="Arial" w:eastAsia="Times New Roman" w:hAnsi="Arial"/>
      <w:b/>
      <w:bCs/>
      <w:color w:val="000000"/>
      <w:lang w:val="en-US" w:eastAsia="en-US"/>
    </w:rPr>
  </w:style>
  <w:style w:type="paragraph" w:customStyle="1" w:styleId="BodyTextDot">
    <w:name w:val="Body Text Dot"/>
    <w:aliases w:val="bd"/>
    <w:basedOn w:val="BodyTextI"/>
    <w:autoRedefine/>
    <w:rsid w:val="00D12C3A"/>
    <w:pPr>
      <w:tabs>
        <w:tab w:val="clear" w:pos="1701"/>
        <w:tab w:val="num" w:pos="1980"/>
      </w:tabs>
      <w:jc w:val="both"/>
    </w:pPr>
  </w:style>
  <w:style w:type="paragraph" w:customStyle="1" w:styleId="NumPara1">
    <w:name w:val="NumPara1"/>
    <w:basedOn w:val="a0"/>
    <w:rsid w:val="00D12C3A"/>
    <w:pPr>
      <w:tabs>
        <w:tab w:val="num" w:pos="720"/>
        <w:tab w:val="left" w:pos="1134"/>
      </w:tabs>
      <w:spacing w:after="0" w:line="240" w:lineRule="auto"/>
      <w:ind w:left="720" w:hanging="360"/>
      <w:jc w:val="both"/>
    </w:pPr>
    <w:rPr>
      <w:rFonts w:ascii="Arial" w:eastAsia="Times New Roman" w:hAnsi="Arial"/>
      <w:b/>
      <w:bCs/>
      <w:color w:val="000000"/>
      <w:sz w:val="24"/>
      <w:szCs w:val="24"/>
      <w:lang w:val="en-GB"/>
    </w:rPr>
  </w:style>
  <w:style w:type="paragraph" w:customStyle="1" w:styleId="Stdde">
    <w:name w:val="Std de"/>
    <w:basedOn w:val="a0"/>
    <w:rsid w:val="00D12C3A"/>
    <w:pPr>
      <w:spacing w:before="120" w:after="0" w:line="240" w:lineRule="auto"/>
      <w:jc w:val="both"/>
    </w:pPr>
    <w:rPr>
      <w:rFonts w:ascii="Arial" w:eastAsia="Times New Roman" w:hAnsi="Arial"/>
      <w:b/>
      <w:bCs/>
      <w:color w:val="000000"/>
      <w:sz w:val="24"/>
      <w:szCs w:val="24"/>
      <w:lang w:val="de-DE" w:eastAsia="ru-RU"/>
    </w:rPr>
  </w:style>
  <w:style w:type="paragraph" w:customStyle="1" w:styleId="indentedbullet2">
    <w:name w:val="indented bullet2"/>
    <w:basedOn w:val="bullets2"/>
    <w:rsid w:val="00D12C3A"/>
    <w:pPr>
      <w:tabs>
        <w:tab w:val="clear" w:pos="1418"/>
      </w:tabs>
      <w:ind w:left="283" w:hanging="283"/>
    </w:pPr>
  </w:style>
  <w:style w:type="character" w:customStyle="1" w:styleId="content">
    <w:name w:val="content"/>
    <w:basedOn w:val="a3"/>
    <w:rsid w:val="00D12C3A"/>
  </w:style>
  <w:style w:type="paragraph" w:customStyle="1" w:styleId="Char3">
    <w:name w:val="Char3"/>
    <w:basedOn w:val="a0"/>
    <w:rsid w:val="00D12C3A"/>
    <w:pPr>
      <w:spacing w:line="240" w:lineRule="exact"/>
    </w:pPr>
    <w:rPr>
      <w:rFonts w:ascii="Arial" w:eastAsia="Times New Roman" w:hAnsi="Arial" w:cs="Arial"/>
      <w:b/>
      <w:bCs/>
      <w:color w:val="000000"/>
      <w:sz w:val="20"/>
      <w:szCs w:val="20"/>
    </w:rPr>
  </w:style>
  <w:style w:type="paragraph" w:customStyle="1" w:styleId="CharChar2CharCharCharCharCharCharCharCharCharChar">
    <w:name w:val="Char Char2 Знак Знак Char Знак Знак Char Char Знак Char Char Char Знак Знак Char Знак Знак Char Char Char"/>
    <w:basedOn w:val="a0"/>
    <w:rsid w:val="00D12C3A"/>
    <w:pPr>
      <w:spacing w:line="240" w:lineRule="exact"/>
    </w:pPr>
    <w:rPr>
      <w:rFonts w:ascii="Arial" w:eastAsia="Times New Roman" w:hAnsi="Arial"/>
      <w:sz w:val="20"/>
      <w:szCs w:val="20"/>
      <w:lang w:val="en-US"/>
    </w:rPr>
  </w:style>
  <w:style w:type="paragraph" w:styleId="HTML">
    <w:name w:val="HTML Preformatted"/>
    <w:basedOn w:val="a0"/>
    <w:link w:val="HTML0"/>
    <w:rsid w:val="00D12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color w:val="000000"/>
      <w:sz w:val="21"/>
      <w:szCs w:val="21"/>
      <w:lang w:eastAsia="zh-CN"/>
    </w:rPr>
  </w:style>
  <w:style w:type="character" w:customStyle="1" w:styleId="HTML0">
    <w:name w:val="Стандартный HTML Знак"/>
    <w:basedOn w:val="a3"/>
    <w:link w:val="HTML"/>
    <w:rsid w:val="00D12C3A"/>
    <w:rPr>
      <w:rFonts w:ascii="Courier New" w:eastAsia="SimSun" w:hAnsi="Courier New" w:cs="Courier New"/>
      <w:color w:val="000000"/>
      <w:sz w:val="21"/>
      <w:szCs w:val="21"/>
      <w:lang w:eastAsia="zh-CN"/>
    </w:rPr>
  </w:style>
  <w:style w:type="table" w:styleId="aff3">
    <w:name w:val="Table Contemporary"/>
    <w:basedOn w:val="a4"/>
    <w:rsid w:val="00D12C3A"/>
    <w:pPr>
      <w:spacing w:after="0" w:line="240" w:lineRule="auto"/>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rc9">
    <w:name w:val="rc9"/>
    <w:rsid w:val="00D12C3A"/>
    <w:rPr>
      <w:bdr w:val="none" w:sz="0" w:space="0" w:color="auto" w:frame="1"/>
    </w:rPr>
  </w:style>
  <w:style w:type="character" w:customStyle="1" w:styleId="inner5">
    <w:name w:val="inner5"/>
    <w:basedOn w:val="a3"/>
    <w:rsid w:val="00D12C3A"/>
  </w:style>
  <w:style w:type="paragraph" w:customStyle="1" w:styleId="14">
    <w:name w:val="1"/>
    <w:basedOn w:val="a0"/>
    <w:rsid w:val="00D12C3A"/>
    <w:pPr>
      <w:spacing w:line="240" w:lineRule="exact"/>
    </w:pPr>
    <w:rPr>
      <w:rFonts w:ascii="Arial" w:eastAsia="Times New Roman" w:hAnsi="Arial" w:cs="Arial"/>
      <w:b/>
      <w:bCs/>
      <w:color w:val="000000"/>
      <w:sz w:val="20"/>
      <w:szCs w:val="20"/>
    </w:rPr>
  </w:style>
  <w:style w:type="paragraph" w:customStyle="1" w:styleId="Char5">
    <w:name w:val="Char5"/>
    <w:basedOn w:val="a0"/>
    <w:rsid w:val="00D12C3A"/>
    <w:pPr>
      <w:spacing w:line="240" w:lineRule="exact"/>
    </w:pPr>
    <w:rPr>
      <w:rFonts w:ascii="Arial" w:eastAsia="Times New Roman" w:hAnsi="Arial" w:cs="Arial"/>
      <w:sz w:val="20"/>
      <w:szCs w:val="20"/>
    </w:rPr>
  </w:style>
  <w:style w:type="paragraph" w:customStyle="1" w:styleId="aff4">
    <w:name w:val="Знак Знак Знак"/>
    <w:basedOn w:val="a0"/>
    <w:autoRedefine/>
    <w:rsid w:val="00D12C3A"/>
    <w:pPr>
      <w:spacing w:line="240" w:lineRule="exact"/>
    </w:pPr>
    <w:rPr>
      <w:rFonts w:ascii="Times New Roman" w:eastAsia="SimSun" w:hAnsi="Times New Roman"/>
      <w:b/>
      <w:bCs/>
      <w:sz w:val="28"/>
      <w:szCs w:val="28"/>
      <w:lang w:val="en-US"/>
    </w:rPr>
  </w:style>
  <w:style w:type="character" w:customStyle="1" w:styleId="15">
    <w:name w:val="Знак Знак1"/>
    <w:rsid w:val="00D12C3A"/>
    <w:rPr>
      <w:sz w:val="24"/>
      <w:szCs w:val="24"/>
      <w:lang w:val="ru-RU" w:eastAsia="ru-RU"/>
    </w:rPr>
  </w:style>
  <w:style w:type="paragraph" w:customStyle="1" w:styleId="txt">
    <w:name w:val="txt"/>
    <w:basedOn w:val="a0"/>
    <w:rsid w:val="00D12C3A"/>
    <w:pPr>
      <w:spacing w:before="100" w:beforeAutospacing="1" w:after="100" w:afterAutospacing="1" w:line="360" w:lineRule="atLeast"/>
    </w:pPr>
    <w:rPr>
      <w:rFonts w:ascii="Verdana" w:eastAsia="Times New Roman" w:hAnsi="Verdana" w:cs="Verdana"/>
      <w:color w:val="000000"/>
      <w:sz w:val="12"/>
      <w:szCs w:val="12"/>
      <w:lang w:eastAsia="ru-RU"/>
    </w:rPr>
  </w:style>
  <w:style w:type="paragraph" w:customStyle="1" w:styleId="CharCharCharCharCharCharCharCharCharCharCharCharChar1CharCharCharCharChar">
    <w:name w:val="Char Char Char Char Char Char Char Char Знак Знак Char Char Char Char Char1 Char Char Char Char Знак Знак Char"/>
    <w:basedOn w:val="a0"/>
    <w:rsid w:val="00D12C3A"/>
    <w:pPr>
      <w:spacing w:line="240" w:lineRule="exact"/>
    </w:pPr>
    <w:rPr>
      <w:rFonts w:ascii="Arial" w:eastAsia="Times New Roman" w:hAnsi="Arial" w:cs="Arial"/>
      <w:sz w:val="20"/>
      <w:szCs w:val="20"/>
      <w:lang w:val="en-US"/>
    </w:rPr>
  </w:style>
  <w:style w:type="paragraph" w:customStyle="1" w:styleId="lead">
    <w:name w:val="lead"/>
    <w:basedOn w:val="a0"/>
    <w:rsid w:val="00D12C3A"/>
    <w:pPr>
      <w:spacing w:before="100" w:beforeAutospacing="1" w:after="100" w:afterAutospacing="1" w:line="240" w:lineRule="auto"/>
      <w:ind w:left="3060" w:right="612" w:firstLine="150"/>
      <w:jc w:val="both"/>
    </w:pPr>
    <w:rPr>
      <w:rFonts w:ascii="Arial" w:eastAsia="Times New Roman" w:hAnsi="Arial"/>
      <w:b/>
      <w:bCs/>
      <w:i/>
      <w:iCs/>
      <w:sz w:val="21"/>
      <w:szCs w:val="21"/>
      <w:lang w:eastAsia="ru-RU"/>
    </w:rPr>
  </w:style>
  <w:style w:type="paragraph" w:customStyle="1" w:styleId="27">
    <w:name w:val="Стиль Заголовок2"/>
    <w:basedOn w:val="1"/>
    <w:rsid w:val="00D12C3A"/>
    <w:pPr>
      <w:keepLines w:val="0"/>
      <w:framePr w:wrap="auto" w:vAnchor="text" w:hAnchor="text" w:y="1"/>
      <w:tabs>
        <w:tab w:val="num" w:pos="720"/>
      </w:tabs>
      <w:spacing w:after="60" w:line="240" w:lineRule="auto"/>
      <w:ind w:left="720" w:hanging="360"/>
    </w:pPr>
    <w:rPr>
      <w:rFonts w:ascii="Arial" w:hAnsi="Arial"/>
      <w:b/>
      <w:bCs/>
      <w:color w:val="auto"/>
      <w:kern w:val="32"/>
      <w:sz w:val="28"/>
      <w:szCs w:val="28"/>
      <w:lang w:eastAsia="ru-RU"/>
    </w:rPr>
  </w:style>
  <w:style w:type="paragraph" w:customStyle="1" w:styleId="HBAText">
    <w:name w:val="HBAText"/>
    <w:basedOn w:val="a0"/>
    <w:rsid w:val="00D12C3A"/>
    <w:pPr>
      <w:spacing w:before="120" w:after="120" w:line="240" w:lineRule="auto"/>
    </w:pPr>
    <w:rPr>
      <w:rFonts w:ascii="Arial" w:eastAsia="Times New Roman" w:hAnsi="Arial"/>
      <w:sz w:val="24"/>
      <w:szCs w:val="24"/>
      <w:lang w:val="en-US" w:eastAsia="ru-RU"/>
    </w:rPr>
  </w:style>
  <w:style w:type="paragraph" w:customStyle="1" w:styleId="aff5">
    <w:name w:val="Знак Знак Знак Знак"/>
    <w:basedOn w:val="a0"/>
    <w:rsid w:val="00D12C3A"/>
    <w:pPr>
      <w:spacing w:line="240" w:lineRule="exact"/>
    </w:pPr>
    <w:rPr>
      <w:rFonts w:ascii="Arial" w:eastAsia="Times New Roman" w:hAnsi="Arial"/>
      <w:sz w:val="20"/>
      <w:szCs w:val="20"/>
      <w:lang w:val="en-US"/>
    </w:rPr>
  </w:style>
  <w:style w:type="character" w:customStyle="1" w:styleId="28">
    <w:name w:val="Знак2 Знак Знак"/>
    <w:rsid w:val="00D12C3A"/>
    <w:rPr>
      <w:sz w:val="24"/>
      <w:szCs w:val="24"/>
      <w:lang w:val="ru-RU" w:eastAsia="ru-RU"/>
    </w:rPr>
  </w:style>
  <w:style w:type="paragraph" w:customStyle="1" w:styleId="16">
    <w:name w:val="Знак Знак Знак1"/>
    <w:basedOn w:val="a0"/>
    <w:autoRedefine/>
    <w:rsid w:val="00D12C3A"/>
    <w:pPr>
      <w:spacing w:line="240" w:lineRule="exact"/>
    </w:pPr>
    <w:rPr>
      <w:rFonts w:ascii="Times New Roman" w:eastAsia="SimSun" w:hAnsi="Times New Roman"/>
      <w:b/>
      <w:bCs/>
      <w:sz w:val="28"/>
      <w:szCs w:val="28"/>
      <w:lang w:val="en-US"/>
    </w:rPr>
  </w:style>
  <w:style w:type="paragraph" w:customStyle="1" w:styleId="Char4">
    <w:name w:val="Char4"/>
    <w:basedOn w:val="a0"/>
    <w:rsid w:val="00D12C3A"/>
    <w:pPr>
      <w:spacing w:line="240" w:lineRule="exact"/>
    </w:pPr>
    <w:rPr>
      <w:rFonts w:ascii="Arial" w:eastAsia="Times New Roman" w:hAnsi="Arial" w:cs="Arial"/>
      <w:sz w:val="20"/>
      <w:szCs w:val="20"/>
    </w:rPr>
  </w:style>
  <w:style w:type="character" w:customStyle="1" w:styleId="110">
    <w:name w:val="Знак1 Знак Знак1"/>
    <w:locked/>
    <w:rsid w:val="00D12C3A"/>
    <w:rPr>
      <w:rFonts w:ascii="Arial" w:hAnsi="Arial" w:cs="Arial"/>
      <w:b/>
      <w:bCs/>
      <w:kern w:val="32"/>
      <w:sz w:val="32"/>
      <w:szCs w:val="32"/>
      <w:lang w:val="ru-RU" w:eastAsia="ru-RU"/>
    </w:rPr>
  </w:style>
  <w:style w:type="character" w:customStyle="1" w:styleId="blk">
    <w:name w:val="blk"/>
    <w:basedOn w:val="a3"/>
    <w:rsid w:val="00D12C3A"/>
  </w:style>
  <w:style w:type="character" w:customStyle="1" w:styleId="r">
    <w:name w:val="r"/>
    <w:basedOn w:val="a3"/>
    <w:rsid w:val="00D12C3A"/>
  </w:style>
  <w:style w:type="paragraph" w:customStyle="1" w:styleId="Char6">
    <w:name w:val="Char6"/>
    <w:basedOn w:val="a0"/>
    <w:rsid w:val="00D12C3A"/>
    <w:pPr>
      <w:spacing w:line="240" w:lineRule="exact"/>
    </w:pPr>
    <w:rPr>
      <w:rFonts w:ascii="Arial" w:eastAsia="Times New Roman" w:hAnsi="Arial" w:cs="Arial"/>
      <w:sz w:val="20"/>
      <w:szCs w:val="20"/>
    </w:rPr>
  </w:style>
  <w:style w:type="paragraph" w:customStyle="1" w:styleId="Char7">
    <w:name w:val="Char7"/>
    <w:basedOn w:val="a0"/>
    <w:rsid w:val="00D12C3A"/>
    <w:pPr>
      <w:spacing w:line="240" w:lineRule="exact"/>
    </w:pPr>
    <w:rPr>
      <w:rFonts w:ascii="Arial" w:eastAsia="Times New Roman" w:hAnsi="Arial" w:cs="Arial"/>
      <w:b/>
      <w:bCs/>
      <w:color w:val="000000"/>
      <w:sz w:val="20"/>
      <w:szCs w:val="20"/>
    </w:rPr>
  </w:style>
  <w:style w:type="character" w:customStyle="1" w:styleId="29">
    <w:name w:val="Знак Знак2"/>
    <w:rsid w:val="00D12C3A"/>
    <w:rPr>
      <w:rFonts w:ascii="Arial" w:hAnsi="Arial" w:cs="Arial"/>
      <w:b/>
      <w:bCs/>
      <w:color w:val="000000"/>
      <w:sz w:val="24"/>
      <w:szCs w:val="24"/>
      <w:lang w:val="ru-RU" w:eastAsia="ru-RU"/>
    </w:rPr>
  </w:style>
  <w:style w:type="paragraph" w:customStyle="1" w:styleId="17">
    <w:name w:val="Обычный1"/>
    <w:rsid w:val="00D12C3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style0">
    <w:name w:val="hstyle0"/>
    <w:basedOn w:val="a0"/>
    <w:rsid w:val="00D12C3A"/>
    <w:pPr>
      <w:spacing w:after="0" w:line="384" w:lineRule="auto"/>
      <w:jc w:val="both"/>
    </w:pPr>
    <w:rPr>
      <w:rFonts w:ascii="Batang" w:eastAsia="Batang" w:hAnsi="Batang" w:cs="Gulim"/>
      <w:color w:val="000000"/>
      <w:sz w:val="20"/>
      <w:szCs w:val="20"/>
      <w:lang w:val="en-US" w:eastAsia="ko-KR"/>
    </w:rPr>
  </w:style>
  <w:style w:type="paragraph" w:styleId="aff6">
    <w:name w:val="No Spacing"/>
    <w:uiPriority w:val="1"/>
    <w:qFormat/>
    <w:rsid w:val="00D12C3A"/>
    <w:pPr>
      <w:spacing w:after="0" w:line="240" w:lineRule="auto"/>
    </w:pPr>
    <w:rPr>
      <w:rFonts w:ascii="Calibri" w:eastAsia="Calibri" w:hAnsi="Calibri" w:cs="Times New Roman"/>
      <w:lang w:val="en-US"/>
    </w:rPr>
  </w:style>
  <w:style w:type="character" w:customStyle="1" w:styleId="aff7">
    <w:name w:val="Основной текст_"/>
    <w:link w:val="2a"/>
    <w:rsid w:val="00D12C3A"/>
    <w:rPr>
      <w:rFonts w:ascii="Times New Roman" w:eastAsia="Times New Roman" w:hAnsi="Times New Roman"/>
      <w:sz w:val="29"/>
      <w:szCs w:val="29"/>
      <w:shd w:val="clear" w:color="auto" w:fill="FFFFFF"/>
    </w:rPr>
  </w:style>
  <w:style w:type="paragraph" w:customStyle="1" w:styleId="2a">
    <w:name w:val="Основной текст2"/>
    <w:basedOn w:val="a0"/>
    <w:link w:val="aff7"/>
    <w:rsid w:val="00D12C3A"/>
    <w:pPr>
      <w:shd w:val="clear" w:color="auto" w:fill="FFFFFF"/>
      <w:spacing w:before="660" w:after="300" w:line="389" w:lineRule="exact"/>
      <w:ind w:firstLine="720"/>
      <w:jc w:val="both"/>
    </w:pPr>
    <w:rPr>
      <w:rFonts w:ascii="Times New Roman" w:eastAsia="Times New Roman" w:hAnsi="Times New Roman" w:cstheme="minorBidi"/>
      <w:sz w:val="29"/>
      <w:szCs w:val="29"/>
    </w:rPr>
  </w:style>
  <w:style w:type="character" w:customStyle="1" w:styleId="18">
    <w:name w:val="Основной текст1"/>
    <w:rsid w:val="00D12C3A"/>
    <w:rPr>
      <w:rFonts w:ascii="Times New Roman" w:eastAsia="Times New Roman" w:hAnsi="Times New Roman" w:cs="Times New Roman"/>
      <w:b w:val="0"/>
      <w:bCs w:val="0"/>
      <w:i w:val="0"/>
      <w:iCs w:val="0"/>
      <w:smallCaps w:val="0"/>
      <w:strike w:val="0"/>
      <w:spacing w:val="0"/>
      <w:sz w:val="29"/>
      <w:szCs w:val="29"/>
    </w:rPr>
  </w:style>
  <w:style w:type="paragraph" w:customStyle="1" w:styleId="210">
    <w:name w:val="Заголовок 21"/>
    <w:basedOn w:val="a0"/>
    <w:next w:val="a0"/>
    <w:rsid w:val="00D12C3A"/>
    <w:pPr>
      <w:keepNext/>
      <w:spacing w:after="0" w:line="240" w:lineRule="auto"/>
    </w:pPr>
    <w:rPr>
      <w:rFonts w:ascii="Arial" w:hAnsi="Arial"/>
      <w:sz w:val="24"/>
      <w:szCs w:val="20"/>
      <w:lang w:val="en-US" w:eastAsia="ru-RU"/>
    </w:rPr>
  </w:style>
  <w:style w:type="character" w:customStyle="1" w:styleId="ListParagraphChar">
    <w:name w:val="List Paragraph Char"/>
    <w:aliases w:val="Akapit z listą BS Char,List Paragraph 1 Char"/>
    <w:locked/>
    <w:rsid w:val="00D12C3A"/>
    <w:rPr>
      <w:rFonts w:ascii="Cambria" w:eastAsia="MS ??" w:hAnsi="Cambria"/>
      <w:sz w:val="24"/>
      <w:szCs w:val="24"/>
      <w:lang w:val="en-GB"/>
    </w:rPr>
  </w:style>
  <w:style w:type="paragraph" w:styleId="aff8">
    <w:name w:val="TOC Heading"/>
    <w:basedOn w:val="1"/>
    <w:next w:val="a0"/>
    <w:uiPriority w:val="39"/>
    <w:unhideWhenUsed/>
    <w:qFormat/>
    <w:rsid w:val="00D12C3A"/>
    <w:pPr>
      <w:outlineLvl w:val="9"/>
    </w:pPr>
    <w:rPr>
      <w:lang w:eastAsia="ru-RU"/>
    </w:rPr>
  </w:style>
  <w:style w:type="paragraph" w:customStyle="1" w:styleId="37">
    <w:name w:val="Абзац списка3"/>
    <w:basedOn w:val="a0"/>
    <w:rsid w:val="00D12C3A"/>
    <w:pPr>
      <w:spacing w:after="0" w:line="240" w:lineRule="auto"/>
      <w:ind w:left="720"/>
    </w:pPr>
    <w:rPr>
      <w:rFonts w:ascii="Times New Roman" w:eastAsia="Times New Roman" w:hAnsi="Times New Roman"/>
      <w:sz w:val="24"/>
      <w:szCs w:val="24"/>
      <w:lang w:eastAsia="ru-RU"/>
    </w:rPr>
  </w:style>
  <w:style w:type="paragraph" w:customStyle="1" w:styleId="txt-new">
    <w:name w:val="txt-new"/>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0">
    <w:name w:val="rvps3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rsid w:val="00D12C3A"/>
  </w:style>
  <w:style w:type="paragraph" w:customStyle="1" w:styleId="rvps49">
    <w:name w:val="rvps4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79">
    <w:name w:val="rvps17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0">
    <w:name w:val="rvps18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3">
    <w:name w:val="rvps18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4">
    <w:name w:val="rvps18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93">
    <w:name w:val="rvps19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94">
    <w:name w:val="rvps19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1">
    <w:name w:val="rvps20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2">
    <w:name w:val="rvps202"/>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
    <w:name w:val="rvps21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
    <w:name w:val="rvps21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1">
    <w:name w:val="rvps23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2">
    <w:name w:val="rvps232"/>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6">
    <w:name w:val="rvps23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7">
    <w:name w:val="rvps23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46">
    <w:name w:val="rvps24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47">
    <w:name w:val="rvps24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88">
    <w:name w:val="rvps288"/>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89">
    <w:name w:val="rvps28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10">
    <w:name w:val="rvps31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11">
    <w:name w:val="rvps31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59">
    <w:name w:val="rvps35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60">
    <w:name w:val="rvps36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85">
    <w:name w:val="rvps38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86">
    <w:name w:val="rvps38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48">
    <w:name w:val="rvps448"/>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49">
    <w:name w:val="rvps44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55">
    <w:name w:val="rvps45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56">
    <w:name w:val="rvps45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04">
    <w:name w:val="rvps50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34">
    <w:name w:val="rvps53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35">
    <w:name w:val="rvps53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66">
    <w:name w:val="rvps56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67">
    <w:name w:val="rvps56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80">
    <w:name w:val="rvps58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8">
    <w:name w:val="rvts18"/>
    <w:rsid w:val="00D12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1"/>
    <w:lsdException w:name="header" w:uiPriority="0"/>
    <w:lsdException w:name="footer" w:uiPriority="0"/>
    <w:lsdException w:name="caption" w:uiPriority="35" w:qFormat="1"/>
    <w:lsdException w:name="footnote reference" w:uiPriority="1"/>
    <w:lsdException w:name="page number"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2C3A"/>
    <w:pPr>
      <w:spacing w:after="160" w:line="259" w:lineRule="auto"/>
    </w:pPr>
    <w:rPr>
      <w:rFonts w:ascii="Calibri" w:eastAsia="Calibri" w:hAnsi="Calibri" w:cs="Times New Roman"/>
    </w:rPr>
  </w:style>
  <w:style w:type="paragraph" w:styleId="1">
    <w:name w:val="heading 1"/>
    <w:aliases w:val="Знак1"/>
    <w:basedOn w:val="a0"/>
    <w:next w:val="a0"/>
    <w:link w:val="10"/>
    <w:uiPriority w:val="1"/>
    <w:qFormat/>
    <w:rsid w:val="00D12C3A"/>
    <w:pPr>
      <w:keepNext/>
      <w:keepLines/>
      <w:spacing w:before="240" w:after="0"/>
      <w:outlineLvl w:val="0"/>
    </w:pPr>
    <w:rPr>
      <w:rFonts w:ascii="Calibri Light" w:eastAsia="Times New Roman" w:hAnsi="Calibri Light"/>
      <w:color w:val="2E74B5"/>
      <w:sz w:val="32"/>
      <w:szCs w:val="32"/>
    </w:rPr>
  </w:style>
  <w:style w:type="paragraph" w:styleId="2">
    <w:name w:val="heading 2"/>
    <w:basedOn w:val="a0"/>
    <w:next w:val="a1"/>
    <w:link w:val="20"/>
    <w:uiPriority w:val="9"/>
    <w:qFormat/>
    <w:rsid w:val="00D12C3A"/>
    <w:pPr>
      <w:keepNext/>
      <w:tabs>
        <w:tab w:val="right" w:pos="8640"/>
      </w:tabs>
      <w:spacing w:after="0" w:line="360" w:lineRule="auto"/>
      <w:outlineLvl w:val="1"/>
    </w:pPr>
    <w:rPr>
      <w:rFonts w:ascii="Garamond" w:eastAsia="Batang" w:hAnsi="Garamond"/>
      <w:b/>
      <w:spacing w:val="-2"/>
      <w:kern w:val="28"/>
      <w:sz w:val="24"/>
      <w:szCs w:val="20"/>
    </w:rPr>
  </w:style>
  <w:style w:type="paragraph" w:styleId="3">
    <w:name w:val="heading 3"/>
    <w:basedOn w:val="a0"/>
    <w:next w:val="a0"/>
    <w:link w:val="30"/>
    <w:qFormat/>
    <w:rsid w:val="00D12C3A"/>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0"/>
    <w:next w:val="a0"/>
    <w:link w:val="40"/>
    <w:qFormat/>
    <w:rsid w:val="00D12C3A"/>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D12C3A"/>
    <w:pPr>
      <w:keepNext/>
      <w:keepLines/>
      <w:spacing w:before="200" w:after="0"/>
      <w:outlineLvl w:val="4"/>
    </w:pPr>
    <w:rPr>
      <w:rFonts w:ascii="Calibri Light" w:eastAsia="Times New Roman" w:hAnsi="Calibri Light"/>
      <w:color w:val="1F4D78"/>
    </w:rPr>
  </w:style>
  <w:style w:type="paragraph" w:styleId="6">
    <w:name w:val="heading 6"/>
    <w:basedOn w:val="a0"/>
    <w:next w:val="a0"/>
    <w:link w:val="60"/>
    <w:qFormat/>
    <w:rsid w:val="00D12C3A"/>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rsid w:val="00D12C3A"/>
    <w:pPr>
      <w:widowControl w:val="0"/>
      <w:autoSpaceDE w:val="0"/>
      <w:autoSpaceDN w:val="0"/>
      <w:adjustRightInd w:val="0"/>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2"/>
    <w:link w:val="80"/>
    <w:qFormat/>
    <w:rsid w:val="00D12C3A"/>
    <w:pPr>
      <w:tabs>
        <w:tab w:val="num" w:pos="1440"/>
      </w:tabs>
      <w:spacing w:after="120" w:line="240" w:lineRule="auto"/>
      <w:ind w:left="1440" w:hanging="1440"/>
      <w:jc w:val="both"/>
      <w:outlineLvl w:val="7"/>
    </w:pPr>
    <w:rPr>
      <w:rFonts w:ascii="Arial" w:eastAsia="Times New Roman" w:hAnsi="Arial"/>
      <w:b/>
      <w:bCs/>
      <w:i/>
      <w:iCs/>
      <w:color w:val="000000"/>
      <w:sz w:val="20"/>
      <w:szCs w:val="20"/>
      <w:lang w:val="en-GB" w:eastAsia="ru-RU"/>
    </w:rPr>
  </w:style>
  <w:style w:type="paragraph" w:styleId="9">
    <w:name w:val="heading 9"/>
    <w:basedOn w:val="a0"/>
    <w:next w:val="a0"/>
    <w:link w:val="90"/>
    <w:qFormat/>
    <w:rsid w:val="00D12C3A"/>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1 Знак"/>
    <w:basedOn w:val="a3"/>
    <w:link w:val="1"/>
    <w:uiPriority w:val="1"/>
    <w:rsid w:val="00D12C3A"/>
    <w:rPr>
      <w:rFonts w:ascii="Calibri Light" w:eastAsia="Times New Roman" w:hAnsi="Calibri Light" w:cs="Times New Roman"/>
      <w:color w:val="2E74B5"/>
      <w:sz w:val="32"/>
      <w:szCs w:val="32"/>
    </w:rPr>
  </w:style>
  <w:style w:type="character" w:customStyle="1" w:styleId="20">
    <w:name w:val="Заголовок 2 Знак"/>
    <w:basedOn w:val="a3"/>
    <w:link w:val="2"/>
    <w:uiPriority w:val="9"/>
    <w:rsid w:val="00D12C3A"/>
    <w:rPr>
      <w:rFonts w:ascii="Garamond" w:eastAsia="Batang" w:hAnsi="Garamond" w:cs="Times New Roman"/>
      <w:b/>
      <w:spacing w:val="-2"/>
      <w:kern w:val="28"/>
      <w:sz w:val="24"/>
      <w:szCs w:val="20"/>
    </w:rPr>
  </w:style>
  <w:style w:type="character" w:customStyle="1" w:styleId="30">
    <w:name w:val="Заголовок 3 Знак"/>
    <w:basedOn w:val="a3"/>
    <w:link w:val="3"/>
    <w:rsid w:val="00D12C3A"/>
    <w:rPr>
      <w:rFonts w:ascii="Arial" w:eastAsia="Times New Roman" w:hAnsi="Arial" w:cs="Arial"/>
      <w:b/>
      <w:bCs/>
      <w:sz w:val="26"/>
      <w:szCs w:val="26"/>
      <w:lang w:val="en-GB"/>
    </w:rPr>
  </w:style>
  <w:style w:type="character" w:customStyle="1" w:styleId="40">
    <w:name w:val="Заголовок 4 Знак"/>
    <w:basedOn w:val="a3"/>
    <w:link w:val="4"/>
    <w:rsid w:val="00D12C3A"/>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D12C3A"/>
    <w:rPr>
      <w:rFonts w:ascii="Calibri Light" w:eastAsia="Times New Roman" w:hAnsi="Calibri Light" w:cs="Times New Roman"/>
      <w:color w:val="1F4D78"/>
    </w:rPr>
  </w:style>
  <w:style w:type="character" w:customStyle="1" w:styleId="60">
    <w:name w:val="Заголовок 6 Знак"/>
    <w:basedOn w:val="a3"/>
    <w:link w:val="6"/>
    <w:rsid w:val="00D12C3A"/>
    <w:rPr>
      <w:rFonts w:ascii="Times New Roman" w:eastAsia="Times New Roman" w:hAnsi="Times New Roman" w:cs="Times New Roman"/>
      <w:b/>
      <w:bCs/>
      <w:lang w:eastAsia="ru-RU"/>
    </w:rPr>
  </w:style>
  <w:style w:type="character" w:customStyle="1" w:styleId="70">
    <w:name w:val="Заголовок 7 Знак"/>
    <w:basedOn w:val="a3"/>
    <w:link w:val="7"/>
    <w:rsid w:val="00D12C3A"/>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12C3A"/>
    <w:rPr>
      <w:rFonts w:ascii="Arial" w:eastAsia="Times New Roman" w:hAnsi="Arial" w:cs="Times New Roman"/>
      <w:b/>
      <w:bCs/>
      <w:i/>
      <w:iCs/>
      <w:color w:val="000000"/>
      <w:sz w:val="20"/>
      <w:szCs w:val="20"/>
      <w:lang w:val="en-GB" w:eastAsia="ru-RU"/>
    </w:rPr>
  </w:style>
  <w:style w:type="character" w:customStyle="1" w:styleId="90">
    <w:name w:val="Заголовок 9 Знак"/>
    <w:basedOn w:val="a3"/>
    <w:link w:val="9"/>
    <w:rsid w:val="00D12C3A"/>
    <w:rPr>
      <w:rFonts w:ascii="Arial" w:eastAsia="Times New Roman" w:hAnsi="Arial" w:cs="Arial"/>
      <w:lang w:eastAsia="ru-RU"/>
    </w:rPr>
  </w:style>
  <w:style w:type="paragraph" w:customStyle="1" w:styleId="Default">
    <w:name w:val="Default"/>
    <w:rsid w:val="00D12C3A"/>
    <w:pPr>
      <w:autoSpaceDE w:val="0"/>
      <w:autoSpaceDN w:val="0"/>
      <w:adjustRightInd w:val="0"/>
      <w:spacing w:after="0" w:line="240" w:lineRule="auto"/>
    </w:pPr>
    <w:rPr>
      <w:rFonts w:ascii="Times New Roman" w:eastAsia="Calibri" w:hAnsi="Times New Roman" w:cs="Times New Roman"/>
      <w:color w:val="000000"/>
      <w:sz w:val="24"/>
      <w:szCs w:val="24"/>
      <w:lang w:val="de-DE"/>
    </w:rPr>
  </w:style>
  <w:style w:type="paragraph" w:customStyle="1" w:styleId="logo">
    <w:name w:val="logo"/>
    <w:basedOn w:val="a0"/>
    <w:rsid w:val="00D12C3A"/>
    <w:pPr>
      <w:overflowPunct w:val="0"/>
      <w:autoSpaceDE w:val="0"/>
      <w:autoSpaceDN w:val="0"/>
      <w:adjustRightInd w:val="0"/>
      <w:spacing w:before="720" w:after="1920" w:line="300" w:lineRule="atLeast"/>
      <w:jc w:val="center"/>
      <w:textAlignment w:val="baseline"/>
    </w:pPr>
    <w:rPr>
      <w:rFonts w:ascii="Century Schoolbook" w:eastAsia="Times New Roman" w:hAnsi="Century Schoolbook"/>
      <w:sz w:val="24"/>
      <w:szCs w:val="24"/>
      <w:lang w:val="en-AU"/>
    </w:rPr>
  </w:style>
  <w:style w:type="table" w:styleId="a6">
    <w:name w:val="Table Grid"/>
    <w:basedOn w:val="a4"/>
    <w:uiPriority w:val="59"/>
    <w:rsid w:val="00D12C3A"/>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0"/>
    <w:uiPriority w:val="99"/>
    <w:unhideWhenUsed/>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unhideWhenUsed/>
    <w:rsid w:val="00D12C3A"/>
    <w:rPr>
      <w:color w:val="0000FF"/>
      <w:u w:val="single"/>
    </w:rPr>
  </w:style>
  <w:style w:type="character" w:customStyle="1" w:styleId="hps">
    <w:name w:val="hps"/>
    <w:rsid w:val="00D12C3A"/>
  </w:style>
  <w:style w:type="character" w:customStyle="1" w:styleId="hpsatn">
    <w:name w:val="hps atn"/>
    <w:uiPriority w:val="99"/>
    <w:rsid w:val="00D12C3A"/>
  </w:style>
  <w:style w:type="paragraph" w:styleId="a1">
    <w:name w:val="Body Text"/>
    <w:aliases w:val="Rusdoc"/>
    <w:basedOn w:val="a0"/>
    <w:link w:val="a9"/>
    <w:uiPriority w:val="1"/>
    <w:qFormat/>
    <w:rsid w:val="00D12C3A"/>
    <w:pPr>
      <w:widowControl w:val="0"/>
      <w:overflowPunct w:val="0"/>
      <w:autoSpaceDE w:val="0"/>
      <w:autoSpaceDN w:val="0"/>
      <w:adjustRightInd w:val="0"/>
      <w:spacing w:after="120" w:line="240" w:lineRule="auto"/>
      <w:jc w:val="center"/>
    </w:pPr>
    <w:rPr>
      <w:rFonts w:ascii="Times New Roman" w:eastAsia="Batang" w:hAnsi="Times New Roman"/>
      <w:sz w:val="24"/>
      <w:szCs w:val="24"/>
      <w:lang w:eastAsia="ko-KR"/>
    </w:rPr>
  </w:style>
  <w:style w:type="character" w:customStyle="1" w:styleId="a9">
    <w:name w:val="Основной текст Знак"/>
    <w:aliases w:val="Rusdoc Знак"/>
    <w:basedOn w:val="a3"/>
    <w:link w:val="a1"/>
    <w:uiPriority w:val="1"/>
    <w:rsid w:val="00D12C3A"/>
    <w:rPr>
      <w:rFonts w:ascii="Times New Roman" w:eastAsia="Batang" w:hAnsi="Times New Roman" w:cs="Times New Roman"/>
      <w:sz w:val="24"/>
      <w:szCs w:val="24"/>
      <w:lang w:eastAsia="ko-KR"/>
    </w:rPr>
  </w:style>
  <w:style w:type="paragraph" w:styleId="aa">
    <w:name w:val="Plain Text"/>
    <w:basedOn w:val="a0"/>
    <w:link w:val="ab"/>
    <w:rsid w:val="00D12C3A"/>
    <w:pPr>
      <w:spacing w:after="0" w:line="240" w:lineRule="auto"/>
    </w:pPr>
    <w:rPr>
      <w:rFonts w:ascii="Courier New" w:eastAsia="Batang" w:hAnsi="Courier New"/>
      <w:sz w:val="24"/>
      <w:szCs w:val="20"/>
      <w:lang w:eastAsia="ja-JP"/>
    </w:rPr>
  </w:style>
  <w:style w:type="character" w:customStyle="1" w:styleId="ab">
    <w:name w:val="Текст Знак"/>
    <w:basedOn w:val="a3"/>
    <w:link w:val="aa"/>
    <w:rsid w:val="00D12C3A"/>
    <w:rPr>
      <w:rFonts w:ascii="Courier New" w:eastAsia="Batang" w:hAnsi="Courier New" w:cs="Times New Roman"/>
      <w:sz w:val="24"/>
      <w:szCs w:val="20"/>
      <w:lang w:eastAsia="ja-JP"/>
    </w:rPr>
  </w:style>
  <w:style w:type="paragraph" w:customStyle="1" w:styleId="11">
    <w:name w:val="Абзац списка1"/>
    <w:basedOn w:val="a0"/>
    <w:rsid w:val="00D12C3A"/>
    <w:pPr>
      <w:ind w:leftChars="400" w:left="800"/>
    </w:pPr>
    <w:rPr>
      <w:rFonts w:ascii="Malgun Gothic" w:eastAsia="Malgun Gothic" w:hAnsi="Malgun Gothic"/>
      <w:lang w:val="sv-SE"/>
    </w:rPr>
  </w:style>
  <w:style w:type="paragraph" w:customStyle="1" w:styleId="Heading11">
    <w:name w:val="Heading 11"/>
    <w:basedOn w:val="1"/>
    <w:rsid w:val="00D12C3A"/>
    <w:pPr>
      <w:keepLines w:val="0"/>
      <w:spacing w:after="60"/>
      <w:ind w:left="357" w:hanging="357"/>
    </w:pPr>
    <w:rPr>
      <w:rFonts w:ascii="Malgun Gothic" w:eastAsia="Malgun Gothic" w:hAnsi="Times New Roman" w:cs="Malgun Gothic"/>
      <w:b/>
      <w:bCs/>
      <w:color w:val="00B0F0"/>
      <w:kern w:val="32"/>
      <w:sz w:val="36"/>
      <w:szCs w:val="36"/>
      <w:lang w:val="en-GB"/>
    </w:rPr>
  </w:style>
  <w:style w:type="paragraph" w:customStyle="1" w:styleId="Heading21">
    <w:name w:val="Heading 21"/>
    <w:basedOn w:val="2"/>
    <w:link w:val="Heading2Char"/>
    <w:rsid w:val="00D12C3A"/>
    <w:pPr>
      <w:tabs>
        <w:tab w:val="clear" w:pos="8640"/>
        <w:tab w:val="num" w:pos="576"/>
      </w:tabs>
      <w:spacing w:before="240" w:after="120" w:line="240" w:lineRule="auto"/>
      <w:ind w:left="578" w:hanging="578"/>
    </w:pPr>
    <w:rPr>
      <w:rFonts w:ascii="Malgun Gothic" w:eastAsia="Malgun Gothic" w:hAnsi="Times New Roman" w:cs="Malgun Gothic"/>
      <w:bCs/>
      <w:iCs/>
      <w:color w:val="00B050"/>
      <w:spacing w:val="0"/>
      <w:kern w:val="0"/>
      <w:sz w:val="28"/>
      <w:szCs w:val="24"/>
      <w:lang w:val="en-GB"/>
    </w:rPr>
  </w:style>
  <w:style w:type="character" w:customStyle="1" w:styleId="Heading2Char">
    <w:name w:val="Heading 2 Char"/>
    <w:link w:val="Heading21"/>
    <w:locked/>
    <w:rsid w:val="00D12C3A"/>
    <w:rPr>
      <w:rFonts w:ascii="Malgun Gothic" w:eastAsia="Malgun Gothic" w:hAnsi="Times New Roman" w:cs="Malgun Gothic"/>
      <w:b/>
      <w:bCs/>
      <w:iCs/>
      <w:color w:val="00B050"/>
      <w:sz w:val="28"/>
      <w:szCs w:val="24"/>
      <w:lang w:val="en-GB"/>
    </w:rPr>
  </w:style>
  <w:style w:type="character" w:styleId="ac">
    <w:name w:val="footnote reference"/>
    <w:aliases w:val="16 Point,Superscript 6 Point,4_G"/>
    <w:uiPriority w:val="1"/>
    <w:rsid w:val="00D12C3A"/>
    <w:rPr>
      <w:rFonts w:cs="Times New Roman"/>
      <w:vertAlign w:val="superscript"/>
    </w:rPr>
  </w:style>
  <w:style w:type="paragraph" w:customStyle="1" w:styleId="21">
    <w:name w:val="Абзац списка2"/>
    <w:basedOn w:val="a0"/>
    <w:rsid w:val="00D12C3A"/>
    <w:pPr>
      <w:ind w:leftChars="400" w:left="800"/>
    </w:pPr>
    <w:rPr>
      <w:rFonts w:ascii="Malgun Gothic" w:eastAsia="Malgun Gothic" w:hAnsi="Malgun Gothic"/>
      <w:lang w:val="sv-SE"/>
    </w:rPr>
  </w:style>
  <w:style w:type="paragraph" w:styleId="ad">
    <w:name w:val="footnote text"/>
    <w:aliases w:val="single space,Footnote Text Char Char,Geneva 9,Font: Geneva 9,Boston 10,f,Footnote Text Char Char Char,ft,footnote text,5_G"/>
    <w:basedOn w:val="a0"/>
    <w:link w:val="ae"/>
    <w:uiPriority w:val="1"/>
    <w:rsid w:val="00D12C3A"/>
    <w:pPr>
      <w:spacing w:after="0" w:line="240" w:lineRule="auto"/>
    </w:pPr>
    <w:rPr>
      <w:rFonts w:ascii="Malgun Gothic" w:eastAsia="Malgun Gothic" w:hAnsi="Malgun Gothic"/>
      <w:sz w:val="20"/>
      <w:szCs w:val="20"/>
      <w:lang w:val="sv-SE"/>
    </w:rPr>
  </w:style>
  <w:style w:type="character" w:customStyle="1" w:styleId="ae">
    <w:name w:val="Текст сноски Знак"/>
    <w:aliases w:val="single space Знак,Footnote Text Char Char Знак,Geneva 9 Знак,Font: Geneva 9 Знак,Boston 10 Знак,f Знак,Footnote Text Char Char Char Знак,ft Знак,footnote text Знак,5_G Знак"/>
    <w:basedOn w:val="a3"/>
    <w:link w:val="ad"/>
    <w:uiPriority w:val="1"/>
    <w:rsid w:val="00D12C3A"/>
    <w:rPr>
      <w:rFonts w:ascii="Malgun Gothic" w:eastAsia="Malgun Gothic" w:hAnsi="Malgun Gothic" w:cs="Times New Roman"/>
      <w:sz w:val="20"/>
      <w:szCs w:val="20"/>
      <w:lang w:val="sv-SE"/>
    </w:rPr>
  </w:style>
  <w:style w:type="paragraph" w:styleId="af">
    <w:name w:val="Balloon Text"/>
    <w:basedOn w:val="a0"/>
    <w:link w:val="af0"/>
    <w:semiHidden/>
    <w:unhideWhenUsed/>
    <w:rsid w:val="00D12C3A"/>
    <w:pPr>
      <w:spacing w:after="0" w:line="240" w:lineRule="auto"/>
    </w:pPr>
    <w:rPr>
      <w:rFonts w:ascii="Tahoma" w:hAnsi="Tahoma" w:cs="Tahoma"/>
      <w:sz w:val="16"/>
      <w:szCs w:val="16"/>
    </w:rPr>
  </w:style>
  <w:style w:type="character" w:customStyle="1" w:styleId="af0">
    <w:name w:val="Текст выноски Знак"/>
    <w:basedOn w:val="a3"/>
    <w:link w:val="af"/>
    <w:semiHidden/>
    <w:rsid w:val="00D12C3A"/>
    <w:rPr>
      <w:rFonts w:ascii="Tahoma" w:eastAsia="Calibri" w:hAnsi="Tahoma" w:cs="Tahoma"/>
      <w:sz w:val="16"/>
      <w:szCs w:val="16"/>
    </w:rPr>
  </w:style>
  <w:style w:type="character" w:customStyle="1" w:styleId="st">
    <w:name w:val="st"/>
    <w:rsid w:val="00D12C3A"/>
    <w:rPr>
      <w:rFonts w:cs="Times New Roman"/>
    </w:rPr>
  </w:style>
  <w:style w:type="character" w:customStyle="1" w:styleId="apple-style-span">
    <w:name w:val="apple-style-span"/>
    <w:rsid w:val="00D12C3A"/>
    <w:rPr>
      <w:rFonts w:cs="Times New Roman"/>
    </w:rPr>
  </w:style>
  <w:style w:type="character" w:styleId="af1">
    <w:name w:val="Strong"/>
    <w:uiPriority w:val="22"/>
    <w:qFormat/>
    <w:rsid w:val="00D12C3A"/>
    <w:rPr>
      <w:b/>
      <w:bCs/>
    </w:rPr>
  </w:style>
  <w:style w:type="character" w:customStyle="1" w:styleId="hl">
    <w:name w:val="hl"/>
    <w:basedOn w:val="a3"/>
    <w:rsid w:val="00D12C3A"/>
  </w:style>
  <w:style w:type="paragraph" w:styleId="af2">
    <w:name w:val="List Paragraph"/>
    <w:aliases w:val="Numbered List Paragraph,NUMBERED PARAGRAPH,List Paragraph 1,Bullets,References,List Paragraph (numbered (a)),List_Paragraph,Multilevel para_II,List Paragraph1,Akapit z listą BS,Numbered Paragraph,Main numbered paragraph,Bullet1,lp1"/>
    <w:basedOn w:val="a0"/>
    <w:link w:val="af3"/>
    <w:uiPriority w:val="34"/>
    <w:qFormat/>
    <w:rsid w:val="00D12C3A"/>
    <w:pPr>
      <w:ind w:left="720"/>
      <w:contextualSpacing/>
    </w:pPr>
  </w:style>
  <w:style w:type="paragraph" w:styleId="af4">
    <w:name w:val="Body Text Indent"/>
    <w:basedOn w:val="a0"/>
    <w:link w:val="af5"/>
    <w:unhideWhenUsed/>
    <w:rsid w:val="00D12C3A"/>
    <w:pPr>
      <w:spacing w:after="120"/>
      <w:ind w:left="283"/>
    </w:pPr>
  </w:style>
  <w:style w:type="character" w:customStyle="1" w:styleId="af5">
    <w:name w:val="Основной текст с отступом Знак"/>
    <w:basedOn w:val="a3"/>
    <w:link w:val="af4"/>
    <w:rsid w:val="00D12C3A"/>
    <w:rPr>
      <w:rFonts w:ascii="Calibri" w:eastAsia="Calibri" w:hAnsi="Calibri" w:cs="Times New Roman"/>
    </w:rPr>
  </w:style>
  <w:style w:type="paragraph" w:customStyle="1" w:styleId="PlainText1">
    <w:name w:val="Plain Text1"/>
    <w:basedOn w:val="a0"/>
    <w:rsid w:val="00D12C3A"/>
    <w:pPr>
      <w:widowControl w:val="0"/>
      <w:overflowPunct w:val="0"/>
      <w:autoSpaceDE w:val="0"/>
      <w:autoSpaceDN w:val="0"/>
      <w:adjustRightInd w:val="0"/>
      <w:spacing w:after="0" w:line="240" w:lineRule="auto"/>
      <w:textAlignment w:val="baseline"/>
    </w:pPr>
    <w:rPr>
      <w:rFonts w:ascii="Courier New" w:eastAsia="Times New Roman" w:hAnsi="Courier New" w:cs="Angsana New"/>
      <w:sz w:val="20"/>
      <w:szCs w:val="20"/>
      <w:lang w:eastAsia="ru-RU"/>
    </w:rPr>
  </w:style>
  <w:style w:type="paragraph" w:styleId="af6">
    <w:name w:val="footer"/>
    <w:basedOn w:val="a0"/>
    <w:link w:val="af7"/>
    <w:rsid w:val="00D12C3A"/>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f7">
    <w:name w:val="Нижний колонтитул Знак"/>
    <w:basedOn w:val="a3"/>
    <w:link w:val="af6"/>
    <w:rsid w:val="00D12C3A"/>
    <w:rPr>
      <w:rFonts w:ascii="Times New Roman" w:eastAsia="Times New Roman" w:hAnsi="Times New Roman" w:cs="Times New Roman"/>
      <w:sz w:val="20"/>
      <w:szCs w:val="20"/>
      <w:lang w:val="en-US" w:eastAsia="ru-RU"/>
    </w:rPr>
  </w:style>
  <w:style w:type="paragraph" w:styleId="22">
    <w:name w:val="Body Text 2"/>
    <w:aliases w:val="b2"/>
    <w:basedOn w:val="a0"/>
    <w:link w:val="23"/>
    <w:unhideWhenUsed/>
    <w:rsid w:val="00D12C3A"/>
    <w:pPr>
      <w:spacing w:after="120" w:line="480" w:lineRule="auto"/>
    </w:pPr>
  </w:style>
  <w:style w:type="character" w:customStyle="1" w:styleId="23">
    <w:name w:val="Основной текст 2 Знак"/>
    <w:aliases w:val="b2 Знак"/>
    <w:basedOn w:val="a3"/>
    <w:link w:val="22"/>
    <w:rsid w:val="00D12C3A"/>
    <w:rPr>
      <w:rFonts w:ascii="Calibri" w:eastAsia="Calibri" w:hAnsi="Calibri" w:cs="Times New Roman"/>
    </w:rPr>
  </w:style>
  <w:style w:type="character" w:styleId="af8">
    <w:name w:val="Emphasis"/>
    <w:uiPriority w:val="20"/>
    <w:qFormat/>
    <w:rsid w:val="00D12C3A"/>
    <w:rPr>
      <w:i/>
      <w:iCs/>
    </w:rPr>
  </w:style>
  <w:style w:type="character" w:customStyle="1" w:styleId="af3">
    <w:name w:val="Абзац списка Знак"/>
    <w:aliases w:val="Numbered List Paragraph Знак,NUMBERED PARAGRAPH Знак,List Paragraph 1 Знак,Bullets Знак,References Знак,List Paragraph (numbered (a)) Знак,List_Paragraph Знак,Multilevel para_II Знак,List Paragraph1 Знак,Akapit z listą BS Знак,lp1 Знак"/>
    <w:link w:val="af2"/>
    <w:uiPriority w:val="34"/>
    <w:qFormat/>
    <w:locked/>
    <w:rsid w:val="00D12C3A"/>
    <w:rPr>
      <w:rFonts w:ascii="Calibri" w:eastAsia="Calibri" w:hAnsi="Calibri" w:cs="Times New Roman"/>
    </w:rPr>
  </w:style>
  <w:style w:type="table" w:customStyle="1" w:styleId="TableNormal">
    <w:name w:val="Table Normal"/>
    <w:uiPriority w:val="2"/>
    <w:semiHidden/>
    <w:unhideWhenUsed/>
    <w:qFormat/>
    <w:rsid w:val="00D12C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12C3A"/>
    <w:pPr>
      <w:widowControl w:val="0"/>
      <w:spacing w:after="0" w:line="240" w:lineRule="auto"/>
    </w:pPr>
    <w:rPr>
      <w:lang w:val="en-US"/>
    </w:rPr>
  </w:style>
  <w:style w:type="paragraph" w:styleId="31">
    <w:name w:val="Body Text 3"/>
    <w:basedOn w:val="a0"/>
    <w:link w:val="32"/>
    <w:unhideWhenUsed/>
    <w:rsid w:val="00D12C3A"/>
    <w:pPr>
      <w:spacing w:after="120"/>
    </w:pPr>
    <w:rPr>
      <w:sz w:val="16"/>
      <w:szCs w:val="16"/>
    </w:rPr>
  </w:style>
  <w:style w:type="character" w:customStyle="1" w:styleId="32">
    <w:name w:val="Основной текст 3 Знак"/>
    <w:basedOn w:val="a3"/>
    <w:link w:val="31"/>
    <w:rsid w:val="00D12C3A"/>
    <w:rPr>
      <w:rFonts w:ascii="Calibri" w:eastAsia="Calibri" w:hAnsi="Calibri" w:cs="Times New Roman"/>
      <w:sz w:val="16"/>
      <w:szCs w:val="16"/>
    </w:rPr>
  </w:style>
  <w:style w:type="paragraph" w:customStyle="1" w:styleId="Style1">
    <w:name w:val="Style1"/>
    <w:basedOn w:val="a0"/>
    <w:uiPriority w:val="99"/>
    <w:rsid w:val="00D12C3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0"/>
    <w:rsid w:val="00D12C3A"/>
    <w:pPr>
      <w:widowControl w:val="0"/>
      <w:autoSpaceDE w:val="0"/>
      <w:autoSpaceDN w:val="0"/>
      <w:adjustRightInd w:val="0"/>
      <w:spacing w:after="0" w:line="325" w:lineRule="exact"/>
      <w:ind w:firstLine="710"/>
      <w:jc w:val="both"/>
    </w:pPr>
    <w:rPr>
      <w:rFonts w:ascii="Arial" w:eastAsia="Times New Roman" w:hAnsi="Arial" w:cs="Arial"/>
      <w:sz w:val="24"/>
      <w:szCs w:val="24"/>
      <w:lang w:eastAsia="ru-RU"/>
    </w:rPr>
  </w:style>
  <w:style w:type="paragraph" w:customStyle="1" w:styleId="Style3">
    <w:name w:val="Style3"/>
    <w:basedOn w:val="a0"/>
    <w:rsid w:val="00D12C3A"/>
    <w:pPr>
      <w:widowControl w:val="0"/>
      <w:autoSpaceDE w:val="0"/>
      <w:autoSpaceDN w:val="0"/>
      <w:adjustRightInd w:val="0"/>
      <w:spacing w:after="0" w:line="307" w:lineRule="exact"/>
      <w:jc w:val="both"/>
    </w:pPr>
    <w:rPr>
      <w:rFonts w:ascii="Arial" w:eastAsia="Times New Roman" w:hAnsi="Arial" w:cs="Arial"/>
      <w:sz w:val="24"/>
      <w:szCs w:val="24"/>
      <w:lang w:eastAsia="ru-RU"/>
    </w:rPr>
  </w:style>
  <w:style w:type="paragraph" w:customStyle="1" w:styleId="Style4">
    <w:name w:val="Style4"/>
    <w:basedOn w:val="a0"/>
    <w:rsid w:val="00D12C3A"/>
    <w:pPr>
      <w:widowControl w:val="0"/>
      <w:autoSpaceDE w:val="0"/>
      <w:autoSpaceDN w:val="0"/>
      <w:adjustRightInd w:val="0"/>
      <w:spacing w:after="0" w:line="317" w:lineRule="exact"/>
      <w:ind w:firstLine="586"/>
    </w:pPr>
    <w:rPr>
      <w:rFonts w:ascii="Arial" w:eastAsia="Times New Roman" w:hAnsi="Arial" w:cs="Arial"/>
      <w:sz w:val="24"/>
      <w:szCs w:val="24"/>
      <w:lang w:eastAsia="ru-RU"/>
    </w:rPr>
  </w:style>
  <w:style w:type="paragraph" w:customStyle="1" w:styleId="Style5">
    <w:name w:val="Style5"/>
    <w:basedOn w:val="a0"/>
    <w:rsid w:val="00D12C3A"/>
    <w:pPr>
      <w:widowControl w:val="0"/>
      <w:autoSpaceDE w:val="0"/>
      <w:autoSpaceDN w:val="0"/>
      <w:adjustRightInd w:val="0"/>
      <w:spacing w:after="0" w:line="318" w:lineRule="exact"/>
      <w:ind w:firstLine="701"/>
      <w:jc w:val="both"/>
    </w:pPr>
    <w:rPr>
      <w:rFonts w:ascii="Arial" w:eastAsia="Times New Roman" w:hAnsi="Arial" w:cs="Arial"/>
      <w:sz w:val="24"/>
      <w:szCs w:val="24"/>
      <w:lang w:eastAsia="ru-RU"/>
    </w:rPr>
  </w:style>
  <w:style w:type="paragraph" w:customStyle="1" w:styleId="Style6">
    <w:name w:val="Style6"/>
    <w:basedOn w:val="a0"/>
    <w:rsid w:val="00D12C3A"/>
    <w:pPr>
      <w:widowControl w:val="0"/>
      <w:autoSpaceDE w:val="0"/>
      <w:autoSpaceDN w:val="0"/>
      <w:adjustRightInd w:val="0"/>
      <w:spacing w:after="0" w:line="324" w:lineRule="exact"/>
      <w:ind w:firstLine="701"/>
    </w:pPr>
    <w:rPr>
      <w:rFonts w:ascii="Arial" w:eastAsia="Times New Roman" w:hAnsi="Arial" w:cs="Arial"/>
      <w:sz w:val="24"/>
      <w:szCs w:val="24"/>
      <w:lang w:eastAsia="ru-RU"/>
    </w:rPr>
  </w:style>
  <w:style w:type="character" w:customStyle="1" w:styleId="FontStyle11">
    <w:name w:val="Font Style11"/>
    <w:uiPriority w:val="99"/>
    <w:rsid w:val="00D12C3A"/>
    <w:rPr>
      <w:rFonts w:ascii="Arial" w:hAnsi="Arial" w:cs="Arial"/>
      <w:i/>
      <w:iCs/>
      <w:color w:val="000000"/>
      <w:spacing w:val="20"/>
      <w:sz w:val="26"/>
      <w:szCs w:val="26"/>
    </w:rPr>
  </w:style>
  <w:style w:type="character" w:customStyle="1" w:styleId="FontStyle12">
    <w:name w:val="Font Style12"/>
    <w:rsid w:val="00D12C3A"/>
    <w:rPr>
      <w:rFonts w:ascii="Arial" w:hAnsi="Arial" w:cs="Arial"/>
      <w:b/>
      <w:bCs/>
      <w:color w:val="000000"/>
      <w:sz w:val="22"/>
      <w:szCs w:val="22"/>
    </w:rPr>
  </w:style>
  <w:style w:type="character" w:customStyle="1" w:styleId="FontStyle13">
    <w:name w:val="Font Style13"/>
    <w:rsid w:val="00D12C3A"/>
    <w:rPr>
      <w:rFonts w:ascii="Arial" w:hAnsi="Arial" w:cs="Arial"/>
      <w:color w:val="000000"/>
      <w:sz w:val="24"/>
      <w:szCs w:val="24"/>
    </w:rPr>
  </w:style>
  <w:style w:type="character" w:customStyle="1" w:styleId="FontStyle14">
    <w:name w:val="Font Style14"/>
    <w:rsid w:val="00D12C3A"/>
    <w:rPr>
      <w:rFonts w:ascii="Arial" w:hAnsi="Arial" w:cs="Arial"/>
      <w:color w:val="000000"/>
      <w:sz w:val="24"/>
      <w:szCs w:val="24"/>
    </w:rPr>
  </w:style>
  <w:style w:type="character" w:customStyle="1" w:styleId="FontStyle15">
    <w:name w:val="Font Style15"/>
    <w:rsid w:val="00D12C3A"/>
    <w:rPr>
      <w:rFonts w:ascii="Arial" w:hAnsi="Arial" w:cs="Arial"/>
      <w:color w:val="000000"/>
      <w:spacing w:val="10"/>
      <w:sz w:val="20"/>
      <w:szCs w:val="20"/>
    </w:rPr>
  </w:style>
  <w:style w:type="character" w:customStyle="1" w:styleId="FontStyle16">
    <w:name w:val="Font Style16"/>
    <w:rsid w:val="00D12C3A"/>
    <w:rPr>
      <w:rFonts w:ascii="Arial" w:hAnsi="Arial" w:cs="Arial"/>
      <w:color w:val="000000"/>
      <w:sz w:val="24"/>
      <w:szCs w:val="24"/>
    </w:rPr>
  </w:style>
  <w:style w:type="character" w:customStyle="1" w:styleId="FontStyle17">
    <w:name w:val="Font Style17"/>
    <w:rsid w:val="00D12C3A"/>
    <w:rPr>
      <w:rFonts w:ascii="Arial" w:hAnsi="Arial" w:cs="Arial"/>
      <w:color w:val="000000"/>
      <w:sz w:val="26"/>
      <w:szCs w:val="26"/>
    </w:rPr>
  </w:style>
  <w:style w:type="character" w:customStyle="1" w:styleId="FontStyle18">
    <w:name w:val="Font Style18"/>
    <w:rsid w:val="00D12C3A"/>
    <w:rPr>
      <w:rFonts w:ascii="Geneva" w:hAnsi="Geneva" w:cs="Geneva"/>
      <w:i/>
      <w:iCs/>
      <w:color w:val="000000"/>
      <w:sz w:val="36"/>
      <w:szCs w:val="36"/>
    </w:rPr>
  </w:style>
  <w:style w:type="paragraph" w:customStyle="1" w:styleId="Char">
    <w:name w:val="Char"/>
    <w:basedOn w:val="a0"/>
    <w:rsid w:val="00D12C3A"/>
    <w:pPr>
      <w:spacing w:line="240" w:lineRule="exact"/>
    </w:pPr>
    <w:rPr>
      <w:rFonts w:ascii="Arial" w:eastAsia="Times New Roman" w:hAnsi="Arial" w:cs="Arial"/>
      <w:b/>
      <w:bCs/>
      <w:color w:val="000000"/>
      <w:sz w:val="20"/>
      <w:szCs w:val="20"/>
    </w:rPr>
  </w:style>
  <w:style w:type="character" w:styleId="af9">
    <w:name w:val="page number"/>
    <w:basedOn w:val="a3"/>
    <w:rsid w:val="00D12C3A"/>
  </w:style>
  <w:style w:type="character" w:customStyle="1" w:styleId="portal-menuuser-email">
    <w:name w:val="portal-menu__user-email"/>
    <w:basedOn w:val="a3"/>
    <w:rsid w:val="00D12C3A"/>
  </w:style>
  <w:style w:type="character" w:customStyle="1" w:styleId="portal-headlinelinktextportal-headlinelinkselected">
    <w:name w:val="portal-headline__link__text portal-headline__link_selected"/>
    <w:basedOn w:val="a3"/>
    <w:rsid w:val="00D12C3A"/>
  </w:style>
  <w:style w:type="character" w:customStyle="1" w:styleId="portal-headlinelinktext">
    <w:name w:val="portal-headline__link__text"/>
    <w:basedOn w:val="a3"/>
    <w:rsid w:val="00D12C3A"/>
  </w:style>
  <w:style w:type="character" w:customStyle="1" w:styleId="portal-headlineloginportal-headlineloginout">
    <w:name w:val="portal-headline__login portal-headline__login_out"/>
    <w:basedOn w:val="a3"/>
    <w:rsid w:val="00D12C3A"/>
  </w:style>
  <w:style w:type="paragraph" w:customStyle="1" w:styleId="Char1">
    <w:name w:val="Char1"/>
    <w:basedOn w:val="a0"/>
    <w:rsid w:val="00D12C3A"/>
    <w:pPr>
      <w:spacing w:line="240" w:lineRule="exact"/>
    </w:pPr>
    <w:rPr>
      <w:rFonts w:ascii="Arial" w:eastAsia="Times New Roman" w:hAnsi="Arial" w:cs="Arial"/>
      <w:b/>
      <w:bCs/>
      <w:color w:val="000000"/>
      <w:sz w:val="20"/>
      <w:szCs w:val="20"/>
    </w:rPr>
  </w:style>
  <w:style w:type="paragraph" w:styleId="z-">
    <w:name w:val="HTML Bottom of Form"/>
    <w:basedOn w:val="a0"/>
    <w:next w:val="a0"/>
    <w:link w:val="z-0"/>
    <w:hidden/>
    <w:rsid w:val="00D12C3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D12C3A"/>
    <w:rPr>
      <w:rFonts w:ascii="Arial" w:eastAsia="Times New Roman" w:hAnsi="Arial" w:cs="Arial"/>
      <w:vanish/>
      <w:sz w:val="16"/>
      <w:szCs w:val="16"/>
      <w:lang w:eastAsia="ru-RU"/>
    </w:rPr>
  </w:style>
  <w:style w:type="character" w:styleId="afa">
    <w:name w:val="FollowedHyperlink"/>
    <w:rsid w:val="00D12C3A"/>
    <w:rPr>
      <w:color w:val="800080"/>
      <w:u w:val="single"/>
    </w:rPr>
  </w:style>
  <w:style w:type="paragraph" w:customStyle="1" w:styleId="CM13">
    <w:name w:val="CM13"/>
    <w:basedOn w:val="a0"/>
    <w:next w:val="a0"/>
    <w:rsid w:val="00D12C3A"/>
    <w:pPr>
      <w:widowControl w:val="0"/>
      <w:autoSpaceDE w:val="0"/>
      <w:autoSpaceDN w:val="0"/>
      <w:adjustRightInd w:val="0"/>
      <w:spacing w:after="183" w:line="240" w:lineRule="auto"/>
    </w:pPr>
    <w:rPr>
      <w:rFonts w:ascii="TTA E 2o 00" w:eastAsia="Times New Roman" w:hAnsi="TTA E 2o 00"/>
      <w:sz w:val="24"/>
      <w:szCs w:val="24"/>
      <w:lang w:eastAsia="ru-RU"/>
    </w:rPr>
  </w:style>
  <w:style w:type="paragraph" w:customStyle="1" w:styleId="CM1">
    <w:name w:val="CM1"/>
    <w:basedOn w:val="Default"/>
    <w:next w:val="Default"/>
    <w:rsid w:val="00D12C3A"/>
    <w:pPr>
      <w:widowControl w:val="0"/>
    </w:pPr>
    <w:rPr>
      <w:rFonts w:ascii="TTA E 2o 00" w:eastAsia="Times New Roman" w:hAnsi="TTA E 2o 00"/>
      <w:color w:val="auto"/>
      <w:lang w:val="ru-RU" w:eastAsia="ru-RU"/>
    </w:rPr>
  </w:style>
  <w:style w:type="paragraph" w:customStyle="1" w:styleId="CM4">
    <w:name w:val="CM4"/>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12">
    <w:name w:val="CM12"/>
    <w:basedOn w:val="Default"/>
    <w:next w:val="Default"/>
    <w:rsid w:val="00D12C3A"/>
    <w:pPr>
      <w:widowControl w:val="0"/>
      <w:spacing w:after="235"/>
    </w:pPr>
    <w:rPr>
      <w:rFonts w:ascii="TTA E 2o 00" w:eastAsia="Times New Roman" w:hAnsi="TTA E 2o 00"/>
      <w:color w:val="auto"/>
      <w:lang w:val="ru-RU" w:eastAsia="ru-RU"/>
    </w:rPr>
  </w:style>
  <w:style w:type="paragraph" w:customStyle="1" w:styleId="CM6">
    <w:name w:val="CM6"/>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16">
    <w:name w:val="CM16"/>
    <w:basedOn w:val="Default"/>
    <w:next w:val="Default"/>
    <w:rsid w:val="00D12C3A"/>
    <w:pPr>
      <w:widowControl w:val="0"/>
      <w:spacing w:after="120"/>
    </w:pPr>
    <w:rPr>
      <w:rFonts w:ascii="TTA E 2o 00" w:eastAsia="Times New Roman" w:hAnsi="TTA E 2o 00"/>
      <w:color w:val="auto"/>
      <w:lang w:val="ru-RU" w:eastAsia="ru-RU"/>
    </w:rPr>
  </w:style>
  <w:style w:type="paragraph" w:customStyle="1" w:styleId="CM11">
    <w:name w:val="CM11"/>
    <w:basedOn w:val="Default"/>
    <w:next w:val="Default"/>
    <w:rsid w:val="00D12C3A"/>
    <w:pPr>
      <w:widowControl w:val="0"/>
      <w:spacing w:after="315"/>
    </w:pPr>
    <w:rPr>
      <w:rFonts w:ascii="TTA E 2o 00" w:eastAsia="Times New Roman" w:hAnsi="TTA E 2o 00"/>
      <w:color w:val="auto"/>
      <w:lang w:val="ru-RU" w:eastAsia="ru-RU"/>
    </w:rPr>
  </w:style>
  <w:style w:type="paragraph" w:customStyle="1" w:styleId="CM2">
    <w:name w:val="CM2"/>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3">
    <w:name w:val="CM3"/>
    <w:basedOn w:val="Default"/>
    <w:next w:val="Default"/>
    <w:rsid w:val="00D12C3A"/>
    <w:pPr>
      <w:widowControl w:val="0"/>
      <w:spacing w:line="233" w:lineRule="atLeast"/>
    </w:pPr>
    <w:rPr>
      <w:rFonts w:ascii="TTA E 2o 00" w:eastAsia="Times New Roman" w:hAnsi="TTA E 2o 00"/>
      <w:color w:val="auto"/>
      <w:lang w:val="ru-RU" w:eastAsia="ru-RU"/>
    </w:rPr>
  </w:style>
  <w:style w:type="paragraph" w:customStyle="1" w:styleId="CM15">
    <w:name w:val="CM15"/>
    <w:basedOn w:val="Default"/>
    <w:next w:val="Default"/>
    <w:rsid w:val="00D12C3A"/>
    <w:pPr>
      <w:widowControl w:val="0"/>
      <w:spacing w:after="55"/>
    </w:pPr>
    <w:rPr>
      <w:rFonts w:ascii="TTA E 2o 00" w:eastAsia="Times New Roman" w:hAnsi="TTA E 2o 00"/>
      <w:color w:val="auto"/>
      <w:lang w:val="ru-RU" w:eastAsia="ru-RU"/>
    </w:rPr>
  </w:style>
  <w:style w:type="paragraph" w:customStyle="1" w:styleId="CM5">
    <w:name w:val="CM5"/>
    <w:basedOn w:val="Default"/>
    <w:next w:val="Default"/>
    <w:rsid w:val="00D12C3A"/>
    <w:pPr>
      <w:widowControl w:val="0"/>
    </w:pPr>
    <w:rPr>
      <w:rFonts w:ascii="TTA E 2o 00" w:eastAsia="Times New Roman" w:hAnsi="TTA E 2o 00"/>
      <w:color w:val="auto"/>
      <w:lang w:val="ru-RU" w:eastAsia="ru-RU"/>
    </w:rPr>
  </w:style>
  <w:style w:type="paragraph" w:customStyle="1" w:styleId="CM7">
    <w:name w:val="CM7"/>
    <w:basedOn w:val="Default"/>
    <w:next w:val="Default"/>
    <w:rsid w:val="00D12C3A"/>
    <w:pPr>
      <w:widowControl w:val="0"/>
      <w:spacing w:line="236" w:lineRule="atLeast"/>
    </w:pPr>
    <w:rPr>
      <w:rFonts w:ascii="TTA E 2o 00" w:eastAsia="Times New Roman" w:hAnsi="TTA E 2o 00"/>
      <w:color w:val="auto"/>
      <w:lang w:val="ru-RU" w:eastAsia="ru-RU"/>
    </w:rPr>
  </w:style>
  <w:style w:type="paragraph" w:customStyle="1" w:styleId="CM8">
    <w:name w:val="CM8"/>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9">
    <w:name w:val="CM9"/>
    <w:basedOn w:val="Default"/>
    <w:next w:val="Default"/>
    <w:rsid w:val="00D12C3A"/>
    <w:pPr>
      <w:widowControl w:val="0"/>
      <w:spacing w:line="211" w:lineRule="atLeast"/>
    </w:pPr>
    <w:rPr>
      <w:rFonts w:ascii="TTA E 2o 00" w:eastAsia="Times New Roman" w:hAnsi="TTA E 2o 00"/>
      <w:color w:val="auto"/>
      <w:lang w:val="ru-RU" w:eastAsia="ru-RU"/>
    </w:rPr>
  </w:style>
  <w:style w:type="paragraph" w:customStyle="1" w:styleId="CM10">
    <w:name w:val="CM10"/>
    <w:basedOn w:val="Default"/>
    <w:next w:val="Default"/>
    <w:rsid w:val="00D12C3A"/>
    <w:pPr>
      <w:widowControl w:val="0"/>
      <w:spacing w:line="211" w:lineRule="atLeast"/>
    </w:pPr>
    <w:rPr>
      <w:rFonts w:ascii="TTA E 2o 00" w:eastAsia="Times New Roman" w:hAnsi="TTA E 2o 00"/>
      <w:color w:val="auto"/>
      <w:lang w:val="ru-RU" w:eastAsia="ru-RU"/>
    </w:rPr>
  </w:style>
  <w:style w:type="character" w:customStyle="1" w:styleId="Rusdoc">
    <w:name w:val="Rusdoc Знак Знак"/>
    <w:rsid w:val="00D12C3A"/>
    <w:rPr>
      <w:rFonts w:ascii="Arial" w:hAnsi="Arial" w:cs="Arial"/>
      <w:b/>
      <w:bCs/>
      <w:color w:val="000000"/>
      <w:sz w:val="24"/>
      <w:szCs w:val="24"/>
      <w:lang w:val="ru-RU" w:eastAsia="ru-RU" w:bidi="ar-SA"/>
    </w:rPr>
  </w:style>
  <w:style w:type="paragraph" w:styleId="afb">
    <w:name w:val="header"/>
    <w:basedOn w:val="a0"/>
    <w:link w:val="afc"/>
    <w:rsid w:val="00D12C3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c">
    <w:name w:val="Верхний колонтитул Знак"/>
    <w:basedOn w:val="a3"/>
    <w:link w:val="afb"/>
    <w:rsid w:val="00D12C3A"/>
    <w:rPr>
      <w:rFonts w:ascii="Times New Roman" w:eastAsia="Times New Roman" w:hAnsi="Times New Roman" w:cs="Times New Roman"/>
      <w:sz w:val="20"/>
      <w:szCs w:val="20"/>
      <w:lang w:eastAsia="ru-RU"/>
    </w:rPr>
  </w:style>
  <w:style w:type="character" w:customStyle="1" w:styleId="afd">
    <w:name w:val="Знак Знак"/>
    <w:locked/>
    <w:rsid w:val="00D12C3A"/>
    <w:rPr>
      <w:rFonts w:ascii="Arial" w:hAnsi="Arial" w:cs="Arial"/>
      <w:b/>
      <w:bCs/>
      <w:color w:val="000000"/>
      <w:sz w:val="24"/>
      <w:szCs w:val="24"/>
      <w:lang w:val="ru-RU" w:eastAsia="ru-RU"/>
    </w:rPr>
  </w:style>
  <w:style w:type="paragraph" w:styleId="afe">
    <w:name w:val="Title"/>
    <w:basedOn w:val="a0"/>
    <w:link w:val="aff"/>
    <w:qFormat/>
    <w:rsid w:val="00D12C3A"/>
    <w:pPr>
      <w:spacing w:after="0" w:line="240" w:lineRule="auto"/>
      <w:ind w:firstLine="540"/>
      <w:jc w:val="center"/>
    </w:pPr>
    <w:rPr>
      <w:rFonts w:ascii="Arial" w:eastAsia="Times New Roman" w:hAnsi="Arial"/>
      <w:b/>
      <w:bCs/>
      <w:sz w:val="24"/>
      <w:szCs w:val="24"/>
      <w:lang w:eastAsia="ru-RU"/>
    </w:rPr>
  </w:style>
  <w:style w:type="character" w:customStyle="1" w:styleId="aff">
    <w:name w:val="Название Знак"/>
    <w:basedOn w:val="a3"/>
    <w:link w:val="afe"/>
    <w:rsid w:val="00D12C3A"/>
    <w:rPr>
      <w:rFonts w:ascii="Arial" w:eastAsia="Times New Roman" w:hAnsi="Arial" w:cs="Times New Roman"/>
      <w:b/>
      <w:bCs/>
      <w:sz w:val="24"/>
      <w:szCs w:val="24"/>
      <w:lang w:eastAsia="ru-RU"/>
    </w:rPr>
  </w:style>
  <w:style w:type="paragraph" w:styleId="33">
    <w:name w:val="Body Text Indent 3"/>
    <w:basedOn w:val="a0"/>
    <w:link w:val="34"/>
    <w:rsid w:val="00D12C3A"/>
    <w:pPr>
      <w:autoSpaceDE w:val="0"/>
      <w:autoSpaceDN w:val="0"/>
      <w:adjustRightInd w:val="0"/>
      <w:spacing w:after="0" w:line="240" w:lineRule="auto"/>
      <w:ind w:left="1080" w:hanging="540"/>
      <w:jc w:val="both"/>
    </w:pPr>
    <w:rPr>
      <w:rFonts w:ascii="Virtec Times New Roman Uz" w:eastAsia="Times New Roman" w:hAnsi="Virtec Times New Roman Uz" w:cs="Virtec Times New Roman Uz"/>
      <w:b/>
      <w:bCs/>
      <w:sz w:val="24"/>
      <w:szCs w:val="24"/>
      <w:lang w:eastAsia="ru-RU"/>
    </w:rPr>
  </w:style>
  <w:style w:type="character" w:customStyle="1" w:styleId="34">
    <w:name w:val="Основной текст с отступом 3 Знак"/>
    <w:basedOn w:val="a3"/>
    <w:link w:val="33"/>
    <w:rsid w:val="00D12C3A"/>
    <w:rPr>
      <w:rFonts w:ascii="Virtec Times New Roman Uz" w:eastAsia="Times New Roman" w:hAnsi="Virtec Times New Roman Uz" w:cs="Virtec Times New Roman Uz"/>
      <w:b/>
      <w:bCs/>
      <w:sz w:val="24"/>
      <w:szCs w:val="24"/>
      <w:lang w:eastAsia="ru-RU"/>
    </w:rPr>
  </w:style>
  <w:style w:type="paragraph" w:styleId="12">
    <w:name w:val="toc 1"/>
    <w:basedOn w:val="a0"/>
    <w:next w:val="a0"/>
    <w:autoRedefine/>
    <w:uiPriority w:val="39"/>
    <w:rsid w:val="00D12C3A"/>
    <w:pPr>
      <w:spacing w:before="120" w:after="120" w:line="240" w:lineRule="auto"/>
    </w:pPr>
    <w:rPr>
      <w:rFonts w:ascii="Arial" w:eastAsia="Times New Roman" w:hAnsi="Arial"/>
      <w:b/>
      <w:bCs/>
      <w:caps/>
      <w:sz w:val="24"/>
      <w:szCs w:val="24"/>
      <w:lang w:val="en-US"/>
    </w:rPr>
  </w:style>
  <w:style w:type="paragraph" w:styleId="24">
    <w:name w:val="toc 2"/>
    <w:basedOn w:val="a0"/>
    <w:next w:val="a0"/>
    <w:autoRedefine/>
    <w:uiPriority w:val="39"/>
    <w:rsid w:val="00D12C3A"/>
    <w:pPr>
      <w:tabs>
        <w:tab w:val="right" w:leader="dot" w:pos="9627"/>
      </w:tabs>
      <w:spacing w:after="0" w:line="240" w:lineRule="auto"/>
      <w:ind w:left="240"/>
    </w:pPr>
    <w:rPr>
      <w:rFonts w:ascii="Times New Roman" w:eastAsia="MS Mincho" w:hAnsi="Times New Roman"/>
      <w:b/>
      <w:bCs/>
      <w:iCs/>
      <w:smallCaps/>
      <w:noProof/>
      <w:sz w:val="20"/>
      <w:szCs w:val="20"/>
      <w:shd w:val="clear" w:color="auto" w:fill="FFFFFF"/>
      <w:lang w:val="en-US"/>
    </w:rPr>
  </w:style>
  <w:style w:type="paragraph" w:styleId="51">
    <w:name w:val="toc 5"/>
    <w:basedOn w:val="a0"/>
    <w:next w:val="a0"/>
    <w:autoRedefine/>
    <w:semiHidden/>
    <w:rsid w:val="00D12C3A"/>
    <w:pPr>
      <w:spacing w:after="0" w:line="240" w:lineRule="auto"/>
      <w:ind w:left="960"/>
    </w:pPr>
    <w:rPr>
      <w:rFonts w:ascii="Arial" w:eastAsia="Times New Roman" w:hAnsi="Arial"/>
      <w:sz w:val="24"/>
      <w:szCs w:val="24"/>
      <w:lang w:val="en-US"/>
    </w:rPr>
  </w:style>
  <w:style w:type="paragraph" w:styleId="61">
    <w:name w:val="toc 6"/>
    <w:basedOn w:val="a0"/>
    <w:next w:val="a0"/>
    <w:autoRedefine/>
    <w:semiHidden/>
    <w:rsid w:val="00D12C3A"/>
    <w:pPr>
      <w:spacing w:after="0" w:line="240" w:lineRule="auto"/>
      <w:ind w:left="1200"/>
    </w:pPr>
    <w:rPr>
      <w:rFonts w:ascii="Arial" w:eastAsia="Times New Roman" w:hAnsi="Arial"/>
      <w:sz w:val="24"/>
      <w:szCs w:val="24"/>
      <w:lang w:val="en-US"/>
    </w:rPr>
  </w:style>
  <w:style w:type="paragraph" w:styleId="81">
    <w:name w:val="toc 8"/>
    <w:basedOn w:val="a0"/>
    <w:next w:val="a0"/>
    <w:autoRedefine/>
    <w:semiHidden/>
    <w:rsid w:val="00D12C3A"/>
    <w:pPr>
      <w:spacing w:after="0" w:line="240" w:lineRule="auto"/>
      <w:ind w:left="1680"/>
    </w:pPr>
    <w:rPr>
      <w:rFonts w:ascii="Arial" w:eastAsia="Times New Roman" w:hAnsi="Arial"/>
      <w:sz w:val="24"/>
      <w:szCs w:val="24"/>
      <w:lang w:val="en-US"/>
    </w:rPr>
  </w:style>
  <w:style w:type="paragraph" w:customStyle="1" w:styleId="xl24">
    <w:name w:val="xl24"/>
    <w:basedOn w:val="a0"/>
    <w:rsid w:val="00D12C3A"/>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5">
    <w:name w:val="xl25"/>
    <w:basedOn w:val="a0"/>
    <w:rsid w:val="00D12C3A"/>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6">
    <w:name w:val="xl26"/>
    <w:basedOn w:val="a0"/>
    <w:rsid w:val="00D12C3A"/>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7">
    <w:name w:val="xl27"/>
    <w:basedOn w:val="a0"/>
    <w:rsid w:val="00D12C3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8">
    <w:name w:val="xl28"/>
    <w:basedOn w:val="a0"/>
    <w:rsid w:val="00D12C3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29">
    <w:name w:val="xl29"/>
    <w:basedOn w:val="a0"/>
    <w:rsid w:val="00D12C3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0">
    <w:name w:val="xl30"/>
    <w:basedOn w:val="a0"/>
    <w:rsid w:val="00D12C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1">
    <w:name w:val="xl31"/>
    <w:basedOn w:val="a0"/>
    <w:rsid w:val="00D12C3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2">
    <w:name w:val="xl32"/>
    <w:basedOn w:val="a0"/>
    <w:rsid w:val="00D12C3A"/>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33">
    <w:name w:val="xl33"/>
    <w:basedOn w:val="a0"/>
    <w:rsid w:val="00D12C3A"/>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4">
    <w:name w:val="xl34"/>
    <w:basedOn w:val="a0"/>
    <w:rsid w:val="00D12C3A"/>
    <w:pPr>
      <w:pBdr>
        <w:top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5">
    <w:name w:val="xl35"/>
    <w:basedOn w:val="a0"/>
    <w:rsid w:val="00D12C3A"/>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6">
    <w:name w:val="xl36"/>
    <w:basedOn w:val="a0"/>
    <w:rsid w:val="00D12C3A"/>
    <w:pPr>
      <w:pBdr>
        <w:lef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7">
    <w:name w:val="xl37"/>
    <w:basedOn w:val="a0"/>
    <w:rsid w:val="00D12C3A"/>
    <w:pPr>
      <w:spacing w:before="100" w:beforeAutospacing="1" w:after="100" w:afterAutospacing="1" w:line="240" w:lineRule="auto"/>
    </w:pPr>
    <w:rPr>
      <w:rFonts w:ascii="Arial" w:eastAsia="Times New Roman" w:hAnsi="Arial" w:cs="Arial"/>
      <w:sz w:val="18"/>
      <w:szCs w:val="18"/>
      <w:lang w:val="en-US"/>
    </w:rPr>
  </w:style>
  <w:style w:type="paragraph" w:customStyle="1" w:styleId="xl38">
    <w:name w:val="xl38"/>
    <w:basedOn w:val="a0"/>
    <w:rsid w:val="00D12C3A"/>
    <w:pPr>
      <w:pBdr>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39">
    <w:name w:val="xl39"/>
    <w:basedOn w:val="a0"/>
    <w:rsid w:val="00D12C3A"/>
    <w:pPr>
      <w:pBdr>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0">
    <w:name w:val="xl40"/>
    <w:basedOn w:val="a0"/>
    <w:rsid w:val="00D12C3A"/>
    <w:pPr>
      <w:pBdr>
        <w:bottom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1">
    <w:name w:val="xl41"/>
    <w:basedOn w:val="a0"/>
    <w:rsid w:val="00D12C3A"/>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n-US"/>
    </w:rPr>
  </w:style>
  <w:style w:type="paragraph" w:customStyle="1" w:styleId="xl42">
    <w:name w:val="xl42"/>
    <w:basedOn w:val="a0"/>
    <w:rsid w:val="00D12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RS">
    <w:name w:val="RS"/>
    <w:basedOn w:val="a0"/>
    <w:rsid w:val="00D12C3A"/>
    <w:pPr>
      <w:tabs>
        <w:tab w:val="left" w:pos="288"/>
      </w:tabs>
      <w:spacing w:after="120" w:line="240" w:lineRule="auto"/>
    </w:pPr>
    <w:rPr>
      <w:rFonts w:ascii="Arial" w:eastAsia="Times New Roman" w:hAnsi="Arial" w:cs="Arial"/>
      <w:lang w:val="en-US"/>
    </w:rPr>
  </w:style>
  <w:style w:type="paragraph" w:styleId="35">
    <w:name w:val="toc 3"/>
    <w:basedOn w:val="a0"/>
    <w:next w:val="a0"/>
    <w:autoRedefine/>
    <w:uiPriority w:val="39"/>
    <w:rsid w:val="00D12C3A"/>
    <w:pPr>
      <w:tabs>
        <w:tab w:val="left" w:pos="1200"/>
        <w:tab w:val="right" w:leader="dot" w:pos="9627"/>
      </w:tabs>
      <w:spacing w:after="0" w:line="240" w:lineRule="auto"/>
      <w:ind w:left="480"/>
      <w:jc w:val="both"/>
    </w:pPr>
    <w:rPr>
      <w:rFonts w:ascii="Arial" w:eastAsia="Times New Roman" w:hAnsi="Arial"/>
      <w:i/>
      <w:iCs/>
      <w:sz w:val="24"/>
      <w:szCs w:val="24"/>
      <w:lang w:val="en-US"/>
    </w:rPr>
  </w:style>
  <w:style w:type="paragraph" w:styleId="71">
    <w:name w:val="toc 7"/>
    <w:basedOn w:val="a0"/>
    <w:next w:val="a0"/>
    <w:autoRedefine/>
    <w:semiHidden/>
    <w:rsid w:val="00D12C3A"/>
    <w:pPr>
      <w:spacing w:after="0" w:line="240" w:lineRule="auto"/>
      <w:ind w:left="1440"/>
    </w:pPr>
    <w:rPr>
      <w:rFonts w:ascii="Arial" w:eastAsia="Times New Roman" w:hAnsi="Arial"/>
      <w:sz w:val="24"/>
      <w:szCs w:val="24"/>
      <w:lang w:val="en-US"/>
    </w:rPr>
  </w:style>
  <w:style w:type="paragraph" w:styleId="25">
    <w:name w:val="Body Text Indent 2"/>
    <w:basedOn w:val="a0"/>
    <w:link w:val="26"/>
    <w:rsid w:val="00D12C3A"/>
    <w:pPr>
      <w:overflowPunct w:val="0"/>
      <w:autoSpaceDE w:val="0"/>
      <w:autoSpaceDN w:val="0"/>
      <w:adjustRightInd w:val="0"/>
      <w:spacing w:after="0" w:line="240" w:lineRule="auto"/>
      <w:ind w:firstLine="900"/>
      <w:jc w:val="both"/>
      <w:textAlignment w:val="baseline"/>
    </w:pPr>
    <w:rPr>
      <w:rFonts w:ascii="Arial" w:eastAsia="Times New Roman" w:hAnsi="Arial"/>
      <w:sz w:val="40"/>
      <w:szCs w:val="40"/>
      <w:lang w:eastAsia="ru-RU"/>
    </w:rPr>
  </w:style>
  <w:style w:type="character" w:customStyle="1" w:styleId="26">
    <w:name w:val="Основной текст с отступом 2 Знак"/>
    <w:basedOn w:val="a3"/>
    <w:link w:val="25"/>
    <w:rsid w:val="00D12C3A"/>
    <w:rPr>
      <w:rFonts w:ascii="Arial" w:eastAsia="Times New Roman" w:hAnsi="Arial" w:cs="Times New Roman"/>
      <w:sz w:val="40"/>
      <w:szCs w:val="40"/>
      <w:lang w:eastAsia="ru-RU"/>
    </w:rPr>
  </w:style>
  <w:style w:type="paragraph" w:styleId="aff0">
    <w:name w:val="Block Text"/>
    <w:basedOn w:val="a0"/>
    <w:rsid w:val="00D12C3A"/>
    <w:pPr>
      <w:spacing w:after="0" w:line="240" w:lineRule="auto"/>
      <w:ind w:left="-709" w:right="57" w:firstLine="1276"/>
      <w:jc w:val="both"/>
    </w:pPr>
    <w:rPr>
      <w:rFonts w:ascii="Peterburg" w:eastAsia="Times New Roman" w:hAnsi="Peterburg" w:cs="Peterburg"/>
      <w:sz w:val="28"/>
      <w:szCs w:val="28"/>
      <w:lang w:eastAsia="ru-RU"/>
    </w:rPr>
  </w:style>
  <w:style w:type="paragraph" w:customStyle="1" w:styleId="Char2">
    <w:name w:val="Char2"/>
    <w:basedOn w:val="a0"/>
    <w:rsid w:val="00D12C3A"/>
    <w:pPr>
      <w:spacing w:line="240" w:lineRule="exact"/>
    </w:pPr>
    <w:rPr>
      <w:rFonts w:ascii="Arial" w:eastAsia="Times New Roman" w:hAnsi="Arial" w:cs="Arial"/>
      <w:sz w:val="20"/>
      <w:szCs w:val="20"/>
    </w:rPr>
  </w:style>
  <w:style w:type="character" w:customStyle="1" w:styleId="autor">
    <w:name w:val="autor"/>
    <w:basedOn w:val="a3"/>
    <w:rsid w:val="00D12C3A"/>
  </w:style>
  <w:style w:type="character" w:customStyle="1" w:styleId="data">
    <w:name w:val="data"/>
    <w:basedOn w:val="a3"/>
    <w:rsid w:val="00D12C3A"/>
  </w:style>
  <w:style w:type="character" w:customStyle="1" w:styleId="text">
    <w:name w:val="text"/>
    <w:basedOn w:val="a3"/>
    <w:rsid w:val="00D12C3A"/>
  </w:style>
  <w:style w:type="paragraph" w:customStyle="1" w:styleId="hidden">
    <w:name w:val="hidden"/>
    <w:basedOn w:val="a0"/>
    <w:rsid w:val="00D12C3A"/>
    <w:pPr>
      <w:spacing w:before="100" w:beforeAutospacing="1" w:after="100" w:afterAutospacing="1" w:line="240" w:lineRule="auto"/>
    </w:pPr>
    <w:rPr>
      <w:rFonts w:ascii="Arial" w:eastAsia="Times New Roman" w:hAnsi="Arial"/>
      <w:vanish/>
      <w:sz w:val="24"/>
      <w:szCs w:val="24"/>
      <w:lang w:eastAsia="ru-RU"/>
    </w:rPr>
  </w:style>
  <w:style w:type="paragraph" w:styleId="z-1">
    <w:name w:val="HTML Top of Form"/>
    <w:basedOn w:val="a0"/>
    <w:next w:val="a0"/>
    <w:link w:val="z-2"/>
    <w:hidden/>
    <w:rsid w:val="00D12C3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D12C3A"/>
    <w:rPr>
      <w:rFonts w:ascii="Arial" w:eastAsia="Times New Roman" w:hAnsi="Arial" w:cs="Arial"/>
      <w:vanish/>
      <w:sz w:val="16"/>
      <w:szCs w:val="16"/>
      <w:lang w:eastAsia="ru-RU"/>
    </w:rPr>
  </w:style>
  <w:style w:type="character" w:customStyle="1" w:styleId="vcard">
    <w:name w:val="vcard"/>
    <w:basedOn w:val="a3"/>
    <w:rsid w:val="00D12C3A"/>
  </w:style>
  <w:style w:type="character" w:customStyle="1" w:styleId="fn">
    <w:name w:val="fn"/>
    <w:basedOn w:val="a3"/>
    <w:rsid w:val="00D12C3A"/>
  </w:style>
  <w:style w:type="character" w:customStyle="1" w:styleId="email">
    <w:name w:val="email"/>
    <w:basedOn w:val="a3"/>
    <w:rsid w:val="00D12C3A"/>
  </w:style>
  <w:style w:type="paragraph" w:customStyle="1" w:styleId="txt1">
    <w:name w:val="txt1"/>
    <w:basedOn w:val="a0"/>
    <w:rsid w:val="00D12C3A"/>
    <w:pPr>
      <w:spacing w:before="100" w:beforeAutospacing="1" w:after="100" w:afterAutospacing="1" w:line="240" w:lineRule="auto"/>
      <w:ind w:left="200"/>
    </w:pPr>
    <w:rPr>
      <w:rFonts w:ascii="Arial" w:eastAsia="Times New Roman" w:hAnsi="Arial" w:cs="Arial"/>
      <w:color w:val="000000"/>
      <w:sz w:val="19"/>
      <w:szCs w:val="19"/>
      <w:lang w:eastAsia="ru-RU"/>
    </w:rPr>
  </w:style>
  <w:style w:type="paragraph" w:styleId="a2">
    <w:name w:val="Normal Indent"/>
    <w:basedOn w:val="a0"/>
    <w:rsid w:val="00D12C3A"/>
    <w:pPr>
      <w:tabs>
        <w:tab w:val="num" w:pos="3060"/>
      </w:tabs>
      <w:spacing w:after="0" w:line="240" w:lineRule="auto"/>
      <w:ind w:left="708"/>
    </w:pPr>
    <w:rPr>
      <w:rFonts w:ascii="Arial" w:eastAsia="Times New Roman" w:hAnsi="Arial"/>
      <w:b/>
      <w:bCs/>
      <w:color w:val="000000"/>
      <w:sz w:val="24"/>
      <w:szCs w:val="24"/>
      <w:lang w:eastAsia="ru-RU"/>
    </w:rPr>
  </w:style>
  <w:style w:type="paragraph" w:customStyle="1" w:styleId="gleichung">
    <w:name w:val="gleichung"/>
    <w:basedOn w:val="a1"/>
    <w:rsid w:val="00D12C3A"/>
    <w:pPr>
      <w:tabs>
        <w:tab w:val="center" w:pos="4536"/>
        <w:tab w:val="right" w:pos="9072"/>
      </w:tabs>
      <w:overflowPunct/>
      <w:autoSpaceDE/>
      <w:autoSpaceDN/>
      <w:adjustRightInd/>
      <w:spacing w:before="120" w:line="264" w:lineRule="auto"/>
      <w:jc w:val="both"/>
    </w:pPr>
    <w:rPr>
      <w:rFonts w:ascii="Arial" w:eastAsia="Times New Roman" w:hAnsi="Arial"/>
      <w:b/>
      <w:bCs/>
      <w:color w:val="000000"/>
      <w:sz w:val="22"/>
      <w:szCs w:val="22"/>
      <w:lang w:val="de-DE" w:eastAsia="de-DE"/>
    </w:rPr>
  </w:style>
  <w:style w:type="paragraph" w:customStyle="1" w:styleId="FR1">
    <w:name w:val="FR1"/>
    <w:rsid w:val="00D12C3A"/>
    <w:pPr>
      <w:widowControl w:val="0"/>
      <w:autoSpaceDE w:val="0"/>
      <w:autoSpaceDN w:val="0"/>
      <w:adjustRightInd w:val="0"/>
      <w:spacing w:after="0" w:line="240" w:lineRule="auto"/>
      <w:ind w:left="480"/>
    </w:pPr>
    <w:rPr>
      <w:rFonts w:ascii="Arial" w:eastAsia="Times New Roman" w:hAnsi="Arial" w:cs="Times New Roman"/>
      <w:b/>
      <w:bCs/>
      <w:sz w:val="32"/>
      <w:szCs w:val="32"/>
      <w:lang w:eastAsia="ru-RU"/>
    </w:rPr>
  </w:style>
  <w:style w:type="paragraph" w:customStyle="1" w:styleId="BodyText21">
    <w:name w:val="Body Text 21"/>
    <w:basedOn w:val="a0"/>
    <w:rsid w:val="00D12C3A"/>
    <w:pPr>
      <w:spacing w:after="0" w:line="240" w:lineRule="auto"/>
      <w:jc w:val="both"/>
    </w:pPr>
    <w:rPr>
      <w:rFonts w:ascii="Arial" w:eastAsia="Times New Roman" w:hAnsi="Arial"/>
      <w:b/>
      <w:bCs/>
      <w:color w:val="000000"/>
      <w:sz w:val="24"/>
      <w:szCs w:val="24"/>
      <w:lang w:eastAsia="ru-RU"/>
    </w:rPr>
  </w:style>
  <w:style w:type="paragraph" w:customStyle="1" w:styleId="13">
    <w:name w:val="заголовок 1"/>
    <w:basedOn w:val="a0"/>
    <w:next w:val="a0"/>
    <w:rsid w:val="00D12C3A"/>
    <w:pPr>
      <w:keepNext/>
      <w:spacing w:after="0" w:line="240" w:lineRule="auto"/>
    </w:pPr>
    <w:rPr>
      <w:rFonts w:ascii="Arial" w:eastAsia="Times New Roman" w:hAnsi="Arial"/>
      <w:color w:val="000000"/>
      <w:sz w:val="24"/>
      <w:szCs w:val="24"/>
      <w:lang w:eastAsia="ru-RU"/>
    </w:rPr>
  </w:style>
  <w:style w:type="paragraph" w:customStyle="1" w:styleId="36">
    <w:name w:val="заголовок 3"/>
    <w:basedOn w:val="a0"/>
    <w:next w:val="a0"/>
    <w:rsid w:val="00D12C3A"/>
    <w:pPr>
      <w:keepNext/>
      <w:spacing w:after="0" w:line="240" w:lineRule="auto"/>
      <w:jc w:val="both"/>
    </w:pPr>
    <w:rPr>
      <w:rFonts w:ascii="Arial" w:eastAsia="Times New Roman" w:hAnsi="Arial" w:cs="Arial"/>
      <w:b/>
      <w:bCs/>
      <w:color w:val="000000"/>
      <w:sz w:val="24"/>
      <w:szCs w:val="24"/>
      <w:lang w:eastAsia="ru-RU"/>
    </w:rPr>
  </w:style>
  <w:style w:type="paragraph" w:customStyle="1" w:styleId="t1">
    <w:name w:val="t1"/>
    <w:basedOn w:val="a0"/>
    <w:rsid w:val="00D12C3A"/>
    <w:pPr>
      <w:spacing w:before="15" w:after="75" w:line="240" w:lineRule="auto"/>
      <w:ind w:firstLine="225"/>
      <w:jc w:val="both"/>
    </w:pPr>
    <w:rPr>
      <w:rFonts w:ascii="Tahoma" w:eastAsia="Times New Roman" w:hAnsi="Tahoma" w:cs="Tahoma"/>
      <w:b/>
      <w:bCs/>
      <w:color w:val="000000"/>
      <w:sz w:val="20"/>
      <w:szCs w:val="20"/>
      <w:lang w:eastAsia="ru-RU"/>
    </w:rPr>
  </w:style>
  <w:style w:type="paragraph" w:styleId="a">
    <w:name w:val="List Number"/>
    <w:basedOn w:val="a0"/>
    <w:rsid w:val="00D12C3A"/>
    <w:pPr>
      <w:numPr>
        <w:numId w:val="8"/>
      </w:numPr>
      <w:spacing w:after="0" w:line="240" w:lineRule="auto"/>
      <w:ind w:left="341" w:hanging="341"/>
      <w:jc w:val="both"/>
    </w:pPr>
    <w:rPr>
      <w:rFonts w:ascii="Arial" w:eastAsia="Times New Roman" w:hAnsi="Arial"/>
      <w:b/>
      <w:bCs/>
      <w:color w:val="000000"/>
      <w:sz w:val="24"/>
      <w:szCs w:val="24"/>
      <w:lang w:val="en-GB"/>
    </w:rPr>
  </w:style>
  <w:style w:type="paragraph" w:styleId="aff1">
    <w:name w:val="Subtitle"/>
    <w:basedOn w:val="a0"/>
    <w:link w:val="aff2"/>
    <w:qFormat/>
    <w:rsid w:val="00D12C3A"/>
    <w:pPr>
      <w:tabs>
        <w:tab w:val="num" w:pos="2880"/>
      </w:tabs>
      <w:spacing w:before="640" w:after="0" w:line="240" w:lineRule="auto"/>
      <w:jc w:val="center"/>
    </w:pPr>
    <w:rPr>
      <w:rFonts w:ascii="Arial" w:eastAsia="Times New Roman" w:hAnsi="Arial"/>
      <w:color w:val="000000"/>
      <w:sz w:val="28"/>
      <w:szCs w:val="28"/>
      <w:lang w:val="en-GB"/>
    </w:rPr>
  </w:style>
  <w:style w:type="character" w:customStyle="1" w:styleId="aff2">
    <w:name w:val="Подзаголовок Знак"/>
    <w:basedOn w:val="a3"/>
    <w:link w:val="aff1"/>
    <w:rsid w:val="00D12C3A"/>
    <w:rPr>
      <w:rFonts w:ascii="Arial" w:eastAsia="Times New Roman" w:hAnsi="Arial" w:cs="Times New Roman"/>
      <w:color w:val="000000"/>
      <w:sz w:val="28"/>
      <w:szCs w:val="28"/>
      <w:lang w:val="en-GB"/>
    </w:rPr>
  </w:style>
  <w:style w:type="paragraph" w:customStyle="1" w:styleId="NumPara">
    <w:name w:val="NumPara"/>
    <w:basedOn w:val="a0"/>
    <w:rsid w:val="00D12C3A"/>
    <w:pPr>
      <w:tabs>
        <w:tab w:val="num" w:pos="360"/>
      </w:tabs>
      <w:spacing w:before="120" w:after="120" w:line="240" w:lineRule="auto"/>
      <w:ind w:left="341" w:hanging="341"/>
      <w:jc w:val="both"/>
    </w:pPr>
    <w:rPr>
      <w:rFonts w:ascii="Arial" w:eastAsia="Times New Roman" w:hAnsi="Arial"/>
      <w:b/>
      <w:bCs/>
      <w:color w:val="000000"/>
      <w:sz w:val="24"/>
      <w:szCs w:val="24"/>
      <w:lang w:eastAsia="ru-RU"/>
    </w:rPr>
  </w:style>
  <w:style w:type="paragraph" w:customStyle="1" w:styleId="bullets">
    <w:name w:val="bullets"/>
    <w:basedOn w:val="a0"/>
    <w:rsid w:val="00D12C3A"/>
    <w:pPr>
      <w:tabs>
        <w:tab w:val="num" w:pos="720"/>
        <w:tab w:val="num" w:pos="1843"/>
      </w:tabs>
      <w:spacing w:after="0" w:line="240" w:lineRule="auto"/>
      <w:ind w:left="1843" w:hanging="360"/>
      <w:jc w:val="both"/>
    </w:pPr>
    <w:rPr>
      <w:rFonts w:ascii="Arial" w:eastAsia="Times New Roman" w:hAnsi="Arial"/>
      <w:b/>
      <w:bCs/>
      <w:color w:val="000000"/>
      <w:sz w:val="24"/>
      <w:szCs w:val="24"/>
      <w:lang w:val="en-GB" w:eastAsia="ru-RU"/>
    </w:rPr>
  </w:style>
  <w:style w:type="paragraph" w:customStyle="1" w:styleId="bulletindent">
    <w:name w:val="bullet indent"/>
    <w:basedOn w:val="bullets"/>
    <w:rsid w:val="00D12C3A"/>
    <w:pPr>
      <w:tabs>
        <w:tab w:val="clear" w:pos="1843"/>
        <w:tab w:val="num" w:pos="2268"/>
      </w:tabs>
      <w:ind w:left="2268"/>
    </w:pPr>
  </w:style>
  <w:style w:type="paragraph" w:customStyle="1" w:styleId="Table">
    <w:name w:val="Table"/>
    <w:basedOn w:val="a0"/>
    <w:rsid w:val="00D12C3A"/>
    <w:pPr>
      <w:keepNext/>
      <w:keepLines/>
      <w:spacing w:before="120" w:after="120" w:line="240" w:lineRule="auto"/>
      <w:jc w:val="right"/>
    </w:pPr>
    <w:rPr>
      <w:rFonts w:ascii="Arial" w:eastAsia="Times New Roman" w:hAnsi="Arial"/>
      <w:b/>
      <w:bCs/>
      <w:color w:val="000000"/>
      <w:sz w:val="24"/>
      <w:szCs w:val="24"/>
      <w:u w:val="single"/>
      <w:lang w:val="en-GB" w:eastAsia="ru-RU"/>
    </w:rPr>
  </w:style>
  <w:style w:type="paragraph" w:customStyle="1" w:styleId="numbering">
    <w:name w:val="numbering"/>
    <w:basedOn w:val="a0"/>
    <w:autoRedefine/>
    <w:rsid w:val="00D12C3A"/>
    <w:pPr>
      <w:tabs>
        <w:tab w:val="num" w:pos="1425"/>
      </w:tabs>
      <w:spacing w:after="0" w:line="240" w:lineRule="auto"/>
      <w:ind w:left="1425" w:hanging="885"/>
      <w:jc w:val="both"/>
    </w:pPr>
    <w:rPr>
      <w:rFonts w:ascii="Arial" w:eastAsia="Times New Roman" w:hAnsi="Arial"/>
      <w:b/>
      <w:bCs/>
      <w:color w:val="000000"/>
      <w:sz w:val="24"/>
      <w:szCs w:val="24"/>
      <w:lang w:val="en-GB"/>
    </w:rPr>
  </w:style>
  <w:style w:type="paragraph" w:customStyle="1" w:styleId="datablock">
    <w:name w:val="datablock"/>
    <w:basedOn w:val="a0"/>
    <w:rsid w:val="00D12C3A"/>
    <w:pPr>
      <w:spacing w:after="0" w:line="200" w:lineRule="exact"/>
      <w:ind w:left="284"/>
    </w:pPr>
    <w:rPr>
      <w:rFonts w:ascii="Courier" w:eastAsia="Times New Roman" w:hAnsi="Courier" w:cs="Courier"/>
      <w:b/>
      <w:bCs/>
      <w:color w:val="000000"/>
      <w:spacing w:val="-30"/>
      <w:sz w:val="20"/>
      <w:szCs w:val="20"/>
      <w:lang w:val="en-GB"/>
    </w:rPr>
  </w:style>
  <w:style w:type="paragraph" w:customStyle="1" w:styleId="Equation">
    <w:name w:val="Equation"/>
    <w:basedOn w:val="a0"/>
    <w:rsid w:val="00D12C3A"/>
    <w:pPr>
      <w:tabs>
        <w:tab w:val="left" w:pos="2268"/>
        <w:tab w:val="right" w:leader="dot" w:pos="9923"/>
      </w:tabs>
      <w:spacing w:after="0" w:line="240" w:lineRule="auto"/>
      <w:jc w:val="both"/>
    </w:pPr>
    <w:rPr>
      <w:rFonts w:ascii="Arial" w:eastAsia="Times New Roman" w:hAnsi="Arial"/>
      <w:b/>
      <w:bCs/>
      <w:color w:val="000000"/>
      <w:sz w:val="24"/>
      <w:szCs w:val="24"/>
      <w:lang w:val="en-GB"/>
    </w:rPr>
  </w:style>
  <w:style w:type="paragraph" w:customStyle="1" w:styleId="EqWhere">
    <w:name w:val="EqWhere"/>
    <w:basedOn w:val="Table"/>
    <w:rsid w:val="00D12C3A"/>
    <w:pPr>
      <w:keepNext w:val="0"/>
      <w:spacing w:before="20" w:after="20"/>
      <w:jc w:val="left"/>
    </w:pPr>
    <w:rPr>
      <w:sz w:val="18"/>
      <w:szCs w:val="18"/>
      <w:u w:val="none"/>
      <w:lang w:eastAsia="en-US"/>
    </w:rPr>
  </w:style>
  <w:style w:type="paragraph" w:customStyle="1" w:styleId="EqTable">
    <w:name w:val="EqTable"/>
    <w:basedOn w:val="Table"/>
    <w:rsid w:val="00D12C3A"/>
    <w:pPr>
      <w:keepNext w:val="0"/>
      <w:spacing w:before="20" w:after="20"/>
      <w:jc w:val="left"/>
    </w:pPr>
    <w:rPr>
      <w:sz w:val="22"/>
      <w:szCs w:val="22"/>
      <w:u w:val="none"/>
      <w:lang w:eastAsia="en-US"/>
    </w:rPr>
  </w:style>
  <w:style w:type="paragraph" w:customStyle="1" w:styleId="indentedbullet">
    <w:name w:val="indented bullet"/>
    <w:basedOn w:val="bullets"/>
    <w:rsid w:val="00D12C3A"/>
    <w:pPr>
      <w:tabs>
        <w:tab w:val="clear" w:pos="720"/>
        <w:tab w:val="left" w:pos="2694"/>
      </w:tabs>
      <w:ind w:left="0" w:firstLine="0"/>
    </w:pPr>
    <w:rPr>
      <w:lang w:eastAsia="en-US"/>
    </w:rPr>
  </w:style>
  <w:style w:type="paragraph" w:customStyle="1" w:styleId="indentedbullets">
    <w:name w:val="indented bullets"/>
    <w:basedOn w:val="NumPara"/>
    <w:rsid w:val="00D12C3A"/>
    <w:pPr>
      <w:tabs>
        <w:tab w:val="clear" w:pos="360"/>
        <w:tab w:val="left" w:pos="2268"/>
        <w:tab w:val="num" w:pos="2760"/>
      </w:tabs>
      <w:overflowPunct w:val="0"/>
      <w:autoSpaceDE w:val="0"/>
      <w:autoSpaceDN w:val="0"/>
      <w:adjustRightInd w:val="0"/>
      <w:spacing w:before="20" w:after="20"/>
      <w:ind w:left="2761" w:hanging="482"/>
    </w:pPr>
    <w:rPr>
      <w:lang w:val="en-US" w:eastAsia="en-US"/>
    </w:rPr>
  </w:style>
  <w:style w:type="paragraph" w:customStyle="1" w:styleId="BodyTextA">
    <w:name w:val="Body Text A"/>
    <w:aliases w:val="ba"/>
    <w:basedOn w:val="a1"/>
    <w:autoRedefine/>
    <w:rsid w:val="00D12C3A"/>
    <w:pPr>
      <w:widowControl/>
      <w:tabs>
        <w:tab w:val="num" w:pos="1440"/>
      </w:tabs>
      <w:overflowPunct/>
      <w:autoSpaceDE/>
      <w:autoSpaceDN/>
      <w:adjustRightInd/>
      <w:spacing w:before="240" w:after="0"/>
      <w:ind w:left="1440" w:hanging="360"/>
      <w:jc w:val="both"/>
      <w:outlineLvl w:val="1"/>
    </w:pPr>
    <w:rPr>
      <w:rFonts w:ascii="Arial" w:eastAsia="Times New Roman" w:hAnsi="Arial"/>
      <w:b/>
      <w:bCs/>
      <w:color w:val="000000"/>
      <w:lang w:val="en-US" w:eastAsia="en-US"/>
    </w:rPr>
  </w:style>
  <w:style w:type="paragraph" w:customStyle="1" w:styleId="bullets2">
    <w:name w:val="bullets2"/>
    <w:basedOn w:val="bullets"/>
    <w:rsid w:val="00D12C3A"/>
    <w:pPr>
      <w:tabs>
        <w:tab w:val="clear" w:pos="720"/>
        <w:tab w:val="num" w:pos="900"/>
        <w:tab w:val="num" w:pos="1418"/>
        <w:tab w:val="left" w:pos="2268"/>
      </w:tabs>
      <w:spacing w:before="60" w:after="60"/>
      <w:ind w:left="125" w:hanging="120"/>
    </w:pPr>
    <w:rPr>
      <w:sz w:val="20"/>
      <w:szCs w:val="20"/>
      <w:lang w:eastAsia="en-US"/>
    </w:rPr>
  </w:style>
  <w:style w:type="paragraph" w:customStyle="1" w:styleId="numberedbullets">
    <w:name w:val="numbered bullets"/>
    <w:basedOn w:val="a0"/>
    <w:rsid w:val="00D12C3A"/>
    <w:pPr>
      <w:tabs>
        <w:tab w:val="num" w:pos="360"/>
        <w:tab w:val="num" w:pos="2160"/>
        <w:tab w:val="num" w:pos="3060"/>
      </w:tabs>
      <w:spacing w:before="100" w:after="100" w:line="240" w:lineRule="auto"/>
      <w:ind w:left="2160" w:hanging="720"/>
      <w:jc w:val="both"/>
    </w:pPr>
    <w:rPr>
      <w:rFonts w:ascii="Arial" w:eastAsia="Times New Roman" w:hAnsi="Arial"/>
      <w:b/>
      <w:bCs/>
      <w:color w:val="000000"/>
      <w:sz w:val="24"/>
      <w:szCs w:val="24"/>
      <w:lang w:val="en-GB"/>
    </w:rPr>
  </w:style>
  <w:style w:type="paragraph" w:customStyle="1" w:styleId="numberedbullets2">
    <w:name w:val="numbered bullets2"/>
    <w:basedOn w:val="a0"/>
    <w:rsid w:val="00D12C3A"/>
    <w:pPr>
      <w:tabs>
        <w:tab w:val="num" w:pos="900"/>
      </w:tabs>
      <w:spacing w:before="100" w:after="100" w:line="240" w:lineRule="auto"/>
      <w:ind w:left="900" w:hanging="360"/>
      <w:jc w:val="both"/>
    </w:pPr>
    <w:rPr>
      <w:rFonts w:ascii="Arial" w:eastAsia="Times New Roman" w:hAnsi="Arial"/>
      <w:b/>
      <w:bCs/>
      <w:color w:val="000000"/>
      <w:sz w:val="24"/>
      <w:szCs w:val="24"/>
      <w:lang w:val="en-GB"/>
    </w:rPr>
  </w:style>
  <w:style w:type="paragraph" w:customStyle="1" w:styleId="Heading51">
    <w:name w:val="Heading 5/1"/>
    <w:basedOn w:val="a0"/>
    <w:autoRedefine/>
    <w:rsid w:val="00D12C3A"/>
    <w:pPr>
      <w:keepNext/>
      <w:keepLines/>
      <w:spacing w:before="240" w:after="0" w:line="240" w:lineRule="auto"/>
      <w:outlineLvl w:val="3"/>
    </w:pPr>
    <w:rPr>
      <w:rFonts w:ascii="Arial" w:eastAsia="Times New Roman" w:hAnsi="Arial"/>
      <w:b/>
      <w:bCs/>
      <w:i/>
      <w:iCs/>
      <w:color w:val="000000"/>
      <w:sz w:val="24"/>
      <w:szCs w:val="24"/>
      <w:u w:val="single"/>
      <w:lang w:val="en-GB"/>
    </w:rPr>
  </w:style>
  <w:style w:type="paragraph" w:customStyle="1" w:styleId="BodyTextI">
    <w:name w:val="Body Text I"/>
    <w:aliases w:val="bj"/>
    <w:basedOn w:val="a1"/>
    <w:autoRedefine/>
    <w:rsid w:val="00D12C3A"/>
    <w:pPr>
      <w:widowControl/>
      <w:tabs>
        <w:tab w:val="num" w:pos="360"/>
        <w:tab w:val="left" w:pos="1701"/>
      </w:tabs>
      <w:overflowPunct/>
      <w:autoSpaceDE/>
      <w:autoSpaceDN/>
      <w:adjustRightInd/>
      <w:spacing w:before="240" w:after="0"/>
      <w:jc w:val="left"/>
      <w:outlineLvl w:val="2"/>
    </w:pPr>
    <w:rPr>
      <w:rFonts w:ascii="Arial" w:eastAsia="Times New Roman" w:hAnsi="Arial"/>
      <w:b/>
      <w:bCs/>
      <w:color w:val="000000"/>
      <w:lang w:val="en-US" w:eastAsia="en-US"/>
    </w:rPr>
  </w:style>
  <w:style w:type="paragraph" w:customStyle="1" w:styleId="BodyTextDot">
    <w:name w:val="Body Text Dot"/>
    <w:aliases w:val="bd"/>
    <w:basedOn w:val="BodyTextI"/>
    <w:autoRedefine/>
    <w:rsid w:val="00D12C3A"/>
    <w:pPr>
      <w:tabs>
        <w:tab w:val="clear" w:pos="1701"/>
        <w:tab w:val="num" w:pos="1980"/>
      </w:tabs>
      <w:jc w:val="both"/>
    </w:pPr>
  </w:style>
  <w:style w:type="paragraph" w:customStyle="1" w:styleId="NumPara1">
    <w:name w:val="NumPara1"/>
    <w:basedOn w:val="a0"/>
    <w:rsid w:val="00D12C3A"/>
    <w:pPr>
      <w:tabs>
        <w:tab w:val="num" w:pos="720"/>
        <w:tab w:val="left" w:pos="1134"/>
      </w:tabs>
      <w:spacing w:after="0" w:line="240" w:lineRule="auto"/>
      <w:ind w:left="720" w:hanging="360"/>
      <w:jc w:val="both"/>
    </w:pPr>
    <w:rPr>
      <w:rFonts w:ascii="Arial" w:eastAsia="Times New Roman" w:hAnsi="Arial"/>
      <w:b/>
      <w:bCs/>
      <w:color w:val="000000"/>
      <w:sz w:val="24"/>
      <w:szCs w:val="24"/>
      <w:lang w:val="en-GB"/>
    </w:rPr>
  </w:style>
  <w:style w:type="paragraph" w:customStyle="1" w:styleId="Stdde">
    <w:name w:val="Std de"/>
    <w:basedOn w:val="a0"/>
    <w:rsid w:val="00D12C3A"/>
    <w:pPr>
      <w:spacing w:before="120" w:after="0" w:line="240" w:lineRule="auto"/>
      <w:jc w:val="both"/>
    </w:pPr>
    <w:rPr>
      <w:rFonts w:ascii="Arial" w:eastAsia="Times New Roman" w:hAnsi="Arial"/>
      <w:b/>
      <w:bCs/>
      <w:color w:val="000000"/>
      <w:sz w:val="24"/>
      <w:szCs w:val="24"/>
      <w:lang w:val="de-DE" w:eastAsia="ru-RU"/>
    </w:rPr>
  </w:style>
  <w:style w:type="paragraph" w:customStyle="1" w:styleId="indentedbullet2">
    <w:name w:val="indented bullet2"/>
    <w:basedOn w:val="bullets2"/>
    <w:rsid w:val="00D12C3A"/>
    <w:pPr>
      <w:tabs>
        <w:tab w:val="clear" w:pos="1418"/>
      </w:tabs>
      <w:ind w:left="283" w:hanging="283"/>
    </w:pPr>
  </w:style>
  <w:style w:type="character" w:customStyle="1" w:styleId="content">
    <w:name w:val="content"/>
    <w:basedOn w:val="a3"/>
    <w:rsid w:val="00D12C3A"/>
  </w:style>
  <w:style w:type="paragraph" w:customStyle="1" w:styleId="Char3">
    <w:name w:val="Char3"/>
    <w:basedOn w:val="a0"/>
    <w:rsid w:val="00D12C3A"/>
    <w:pPr>
      <w:spacing w:line="240" w:lineRule="exact"/>
    </w:pPr>
    <w:rPr>
      <w:rFonts w:ascii="Arial" w:eastAsia="Times New Roman" w:hAnsi="Arial" w:cs="Arial"/>
      <w:b/>
      <w:bCs/>
      <w:color w:val="000000"/>
      <w:sz w:val="20"/>
      <w:szCs w:val="20"/>
    </w:rPr>
  </w:style>
  <w:style w:type="paragraph" w:customStyle="1" w:styleId="CharChar2CharCharCharCharCharCharCharCharCharChar">
    <w:name w:val="Char Char2 Знак Знак Char Знак Знак Char Char Знак Char Char Char Знак Знак Char Знак Знак Char Char Char"/>
    <w:basedOn w:val="a0"/>
    <w:rsid w:val="00D12C3A"/>
    <w:pPr>
      <w:spacing w:line="240" w:lineRule="exact"/>
    </w:pPr>
    <w:rPr>
      <w:rFonts w:ascii="Arial" w:eastAsia="Times New Roman" w:hAnsi="Arial"/>
      <w:sz w:val="20"/>
      <w:szCs w:val="20"/>
      <w:lang w:val="en-US"/>
    </w:rPr>
  </w:style>
  <w:style w:type="paragraph" w:styleId="HTML">
    <w:name w:val="HTML Preformatted"/>
    <w:basedOn w:val="a0"/>
    <w:link w:val="HTML0"/>
    <w:rsid w:val="00D12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color w:val="000000"/>
      <w:sz w:val="21"/>
      <w:szCs w:val="21"/>
      <w:lang w:eastAsia="zh-CN"/>
    </w:rPr>
  </w:style>
  <w:style w:type="character" w:customStyle="1" w:styleId="HTML0">
    <w:name w:val="Стандартный HTML Знак"/>
    <w:basedOn w:val="a3"/>
    <w:link w:val="HTML"/>
    <w:rsid w:val="00D12C3A"/>
    <w:rPr>
      <w:rFonts w:ascii="Courier New" w:eastAsia="SimSun" w:hAnsi="Courier New" w:cs="Courier New"/>
      <w:color w:val="000000"/>
      <w:sz w:val="21"/>
      <w:szCs w:val="21"/>
      <w:lang w:eastAsia="zh-CN"/>
    </w:rPr>
  </w:style>
  <w:style w:type="table" w:styleId="aff3">
    <w:name w:val="Table Contemporary"/>
    <w:basedOn w:val="a4"/>
    <w:rsid w:val="00D12C3A"/>
    <w:pPr>
      <w:spacing w:after="0" w:line="240" w:lineRule="auto"/>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rc9">
    <w:name w:val="rc9"/>
    <w:rsid w:val="00D12C3A"/>
    <w:rPr>
      <w:bdr w:val="none" w:sz="0" w:space="0" w:color="auto" w:frame="1"/>
    </w:rPr>
  </w:style>
  <w:style w:type="character" w:customStyle="1" w:styleId="inner5">
    <w:name w:val="inner5"/>
    <w:basedOn w:val="a3"/>
    <w:rsid w:val="00D12C3A"/>
  </w:style>
  <w:style w:type="paragraph" w:customStyle="1" w:styleId="14">
    <w:name w:val="1"/>
    <w:basedOn w:val="a0"/>
    <w:rsid w:val="00D12C3A"/>
    <w:pPr>
      <w:spacing w:line="240" w:lineRule="exact"/>
    </w:pPr>
    <w:rPr>
      <w:rFonts w:ascii="Arial" w:eastAsia="Times New Roman" w:hAnsi="Arial" w:cs="Arial"/>
      <w:b/>
      <w:bCs/>
      <w:color w:val="000000"/>
      <w:sz w:val="20"/>
      <w:szCs w:val="20"/>
    </w:rPr>
  </w:style>
  <w:style w:type="paragraph" w:customStyle="1" w:styleId="Char5">
    <w:name w:val="Char5"/>
    <w:basedOn w:val="a0"/>
    <w:rsid w:val="00D12C3A"/>
    <w:pPr>
      <w:spacing w:line="240" w:lineRule="exact"/>
    </w:pPr>
    <w:rPr>
      <w:rFonts w:ascii="Arial" w:eastAsia="Times New Roman" w:hAnsi="Arial" w:cs="Arial"/>
      <w:sz w:val="20"/>
      <w:szCs w:val="20"/>
    </w:rPr>
  </w:style>
  <w:style w:type="paragraph" w:customStyle="1" w:styleId="aff4">
    <w:name w:val="Знак Знак Знак"/>
    <w:basedOn w:val="a0"/>
    <w:autoRedefine/>
    <w:rsid w:val="00D12C3A"/>
    <w:pPr>
      <w:spacing w:line="240" w:lineRule="exact"/>
    </w:pPr>
    <w:rPr>
      <w:rFonts w:ascii="Times New Roman" w:eastAsia="SimSun" w:hAnsi="Times New Roman"/>
      <w:b/>
      <w:bCs/>
      <w:sz w:val="28"/>
      <w:szCs w:val="28"/>
      <w:lang w:val="en-US"/>
    </w:rPr>
  </w:style>
  <w:style w:type="character" w:customStyle="1" w:styleId="15">
    <w:name w:val="Знак Знак1"/>
    <w:rsid w:val="00D12C3A"/>
    <w:rPr>
      <w:sz w:val="24"/>
      <w:szCs w:val="24"/>
      <w:lang w:val="ru-RU" w:eastAsia="ru-RU"/>
    </w:rPr>
  </w:style>
  <w:style w:type="paragraph" w:customStyle="1" w:styleId="txt">
    <w:name w:val="txt"/>
    <w:basedOn w:val="a0"/>
    <w:rsid w:val="00D12C3A"/>
    <w:pPr>
      <w:spacing w:before="100" w:beforeAutospacing="1" w:after="100" w:afterAutospacing="1" w:line="360" w:lineRule="atLeast"/>
    </w:pPr>
    <w:rPr>
      <w:rFonts w:ascii="Verdana" w:eastAsia="Times New Roman" w:hAnsi="Verdana" w:cs="Verdana"/>
      <w:color w:val="000000"/>
      <w:sz w:val="12"/>
      <w:szCs w:val="12"/>
      <w:lang w:eastAsia="ru-RU"/>
    </w:rPr>
  </w:style>
  <w:style w:type="paragraph" w:customStyle="1" w:styleId="CharCharCharCharCharCharCharCharCharCharCharCharChar1CharCharCharCharChar">
    <w:name w:val="Char Char Char Char Char Char Char Char Знак Знак Char Char Char Char Char1 Char Char Char Char Знак Знак Char"/>
    <w:basedOn w:val="a0"/>
    <w:rsid w:val="00D12C3A"/>
    <w:pPr>
      <w:spacing w:line="240" w:lineRule="exact"/>
    </w:pPr>
    <w:rPr>
      <w:rFonts w:ascii="Arial" w:eastAsia="Times New Roman" w:hAnsi="Arial" w:cs="Arial"/>
      <w:sz w:val="20"/>
      <w:szCs w:val="20"/>
      <w:lang w:val="en-US"/>
    </w:rPr>
  </w:style>
  <w:style w:type="paragraph" w:customStyle="1" w:styleId="lead">
    <w:name w:val="lead"/>
    <w:basedOn w:val="a0"/>
    <w:rsid w:val="00D12C3A"/>
    <w:pPr>
      <w:spacing w:before="100" w:beforeAutospacing="1" w:after="100" w:afterAutospacing="1" w:line="240" w:lineRule="auto"/>
      <w:ind w:left="3060" w:right="612" w:firstLine="150"/>
      <w:jc w:val="both"/>
    </w:pPr>
    <w:rPr>
      <w:rFonts w:ascii="Arial" w:eastAsia="Times New Roman" w:hAnsi="Arial"/>
      <w:b/>
      <w:bCs/>
      <w:i/>
      <w:iCs/>
      <w:sz w:val="21"/>
      <w:szCs w:val="21"/>
      <w:lang w:eastAsia="ru-RU"/>
    </w:rPr>
  </w:style>
  <w:style w:type="paragraph" w:customStyle="1" w:styleId="27">
    <w:name w:val="Стиль Заголовок2"/>
    <w:basedOn w:val="1"/>
    <w:rsid w:val="00D12C3A"/>
    <w:pPr>
      <w:keepLines w:val="0"/>
      <w:framePr w:wrap="auto" w:vAnchor="text" w:hAnchor="text" w:y="1"/>
      <w:tabs>
        <w:tab w:val="num" w:pos="720"/>
      </w:tabs>
      <w:spacing w:after="60" w:line="240" w:lineRule="auto"/>
      <w:ind w:left="720" w:hanging="360"/>
    </w:pPr>
    <w:rPr>
      <w:rFonts w:ascii="Arial" w:hAnsi="Arial"/>
      <w:b/>
      <w:bCs/>
      <w:color w:val="auto"/>
      <w:kern w:val="32"/>
      <w:sz w:val="28"/>
      <w:szCs w:val="28"/>
      <w:lang w:eastAsia="ru-RU"/>
    </w:rPr>
  </w:style>
  <w:style w:type="paragraph" w:customStyle="1" w:styleId="HBAText">
    <w:name w:val="HBAText"/>
    <w:basedOn w:val="a0"/>
    <w:rsid w:val="00D12C3A"/>
    <w:pPr>
      <w:spacing w:before="120" w:after="120" w:line="240" w:lineRule="auto"/>
    </w:pPr>
    <w:rPr>
      <w:rFonts w:ascii="Arial" w:eastAsia="Times New Roman" w:hAnsi="Arial"/>
      <w:sz w:val="24"/>
      <w:szCs w:val="24"/>
      <w:lang w:val="en-US" w:eastAsia="ru-RU"/>
    </w:rPr>
  </w:style>
  <w:style w:type="paragraph" w:customStyle="1" w:styleId="aff5">
    <w:name w:val="Знак Знак Знак Знак"/>
    <w:basedOn w:val="a0"/>
    <w:rsid w:val="00D12C3A"/>
    <w:pPr>
      <w:spacing w:line="240" w:lineRule="exact"/>
    </w:pPr>
    <w:rPr>
      <w:rFonts w:ascii="Arial" w:eastAsia="Times New Roman" w:hAnsi="Arial"/>
      <w:sz w:val="20"/>
      <w:szCs w:val="20"/>
      <w:lang w:val="en-US"/>
    </w:rPr>
  </w:style>
  <w:style w:type="character" w:customStyle="1" w:styleId="28">
    <w:name w:val="Знак2 Знак Знак"/>
    <w:rsid w:val="00D12C3A"/>
    <w:rPr>
      <w:sz w:val="24"/>
      <w:szCs w:val="24"/>
      <w:lang w:val="ru-RU" w:eastAsia="ru-RU"/>
    </w:rPr>
  </w:style>
  <w:style w:type="paragraph" w:customStyle="1" w:styleId="16">
    <w:name w:val="Знак Знак Знак1"/>
    <w:basedOn w:val="a0"/>
    <w:autoRedefine/>
    <w:rsid w:val="00D12C3A"/>
    <w:pPr>
      <w:spacing w:line="240" w:lineRule="exact"/>
    </w:pPr>
    <w:rPr>
      <w:rFonts w:ascii="Times New Roman" w:eastAsia="SimSun" w:hAnsi="Times New Roman"/>
      <w:b/>
      <w:bCs/>
      <w:sz w:val="28"/>
      <w:szCs w:val="28"/>
      <w:lang w:val="en-US"/>
    </w:rPr>
  </w:style>
  <w:style w:type="paragraph" w:customStyle="1" w:styleId="Char4">
    <w:name w:val="Char4"/>
    <w:basedOn w:val="a0"/>
    <w:rsid w:val="00D12C3A"/>
    <w:pPr>
      <w:spacing w:line="240" w:lineRule="exact"/>
    </w:pPr>
    <w:rPr>
      <w:rFonts w:ascii="Arial" w:eastAsia="Times New Roman" w:hAnsi="Arial" w:cs="Arial"/>
      <w:sz w:val="20"/>
      <w:szCs w:val="20"/>
    </w:rPr>
  </w:style>
  <w:style w:type="character" w:customStyle="1" w:styleId="110">
    <w:name w:val="Знак1 Знак Знак1"/>
    <w:locked/>
    <w:rsid w:val="00D12C3A"/>
    <w:rPr>
      <w:rFonts w:ascii="Arial" w:hAnsi="Arial" w:cs="Arial"/>
      <w:b/>
      <w:bCs/>
      <w:kern w:val="32"/>
      <w:sz w:val="32"/>
      <w:szCs w:val="32"/>
      <w:lang w:val="ru-RU" w:eastAsia="ru-RU"/>
    </w:rPr>
  </w:style>
  <w:style w:type="character" w:customStyle="1" w:styleId="blk">
    <w:name w:val="blk"/>
    <w:basedOn w:val="a3"/>
    <w:rsid w:val="00D12C3A"/>
  </w:style>
  <w:style w:type="character" w:customStyle="1" w:styleId="r">
    <w:name w:val="r"/>
    <w:basedOn w:val="a3"/>
    <w:rsid w:val="00D12C3A"/>
  </w:style>
  <w:style w:type="paragraph" w:customStyle="1" w:styleId="Char6">
    <w:name w:val="Char6"/>
    <w:basedOn w:val="a0"/>
    <w:rsid w:val="00D12C3A"/>
    <w:pPr>
      <w:spacing w:line="240" w:lineRule="exact"/>
    </w:pPr>
    <w:rPr>
      <w:rFonts w:ascii="Arial" w:eastAsia="Times New Roman" w:hAnsi="Arial" w:cs="Arial"/>
      <w:sz w:val="20"/>
      <w:szCs w:val="20"/>
    </w:rPr>
  </w:style>
  <w:style w:type="paragraph" w:customStyle="1" w:styleId="Char7">
    <w:name w:val="Char7"/>
    <w:basedOn w:val="a0"/>
    <w:rsid w:val="00D12C3A"/>
    <w:pPr>
      <w:spacing w:line="240" w:lineRule="exact"/>
    </w:pPr>
    <w:rPr>
      <w:rFonts w:ascii="Arial" w:eastAsia="Times New Roman" w:hAnsi="Arial" w:cs="Arial"/>
      <w:b/>
      <w:bCs/>
      <w:color w:val="000000"/>
      <w:sz w:val="20"/>
      <w:szCs w:val="20"/>
    </w:rPr>
  </w:style>
  <w:style w:type="character" w:customStyle="1" w:styleId="29">
    <w:name w:val="Знак Знак2"/>
    <w:rsid w:val="00D12C3A"/>
    <w:rPr>
      <w:rFonts w:ascii="Arial" w:hAnsi="Arial" w:cs="Arial"/>
      <w:b/>
      <w:bCs/>
      <w:color w:val="000000"/>
      <w:sz w:val="24"/>
      <w:szCs w:val="24"/>
      <w:lang w:val="ru-RU" w:eastAsia="ru-RU"/>
    </w:rPr>
  </w:style>
  <w:style w:type="paragraph" w:customStyle="1" w:styleId="17">
    <w:name w:val="Обычный1"/>
    <w:rsid w:val="00D12C3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hstyle0">
    <w:name w:val="hstyle0"/>
    <w:basedOn w:val="a0"/>
    <w:rsid w:val="00D12C3A"/>
    <w:pPr>
      <w:spacing w:after="0" w:line="384" w:lineRule="auto"/>
      <w:jc w:val="both"/>
    </w:pPr>
    <w:rPr>
      <w:rFonts w:ascii="Batang" w:eastAsia="Batang" w:hAnsi="Batang" w:cs="Gulim"/>
      <w:color w:val="000000"/>
      <w:sz w:val="20"/>
      <w:szCs w:val="20"/>
      <w:lang w:val="en-US" w:eastAsia="ko-KR"/>
    </w:rPr>
  </w:style>
  <w:style w:type="paragraph" w:styleId="aff6">
    <w:name w:val="No Spacing"/>
    <w:uiPriority w:val="1"/>
    <w:qFormat/>
    <w:rsid w:val="00D12C3A"/>
    <w:pPr>
      <w:spacing w:after="0" w:line="240" w:lineRule="auto"/>
    </w:pPr>
    <w:rPr>
      <w:rFonts w:ascii="Calibri" w:eastAsia="Calibri" w:hAnsi="Calibri" w:cs="Times New Roman"/>
      <w:lang w:val="en-US"/>
    </w:rPr>
  </w:style>
  <w:style w:type="character" w:customStyle="1" w:styleId="aff7">
    <w:name w:val="Основной текст_"/>
    <w:link w:val="2a"/>
    <w:rsid w:val="00D12C3A"/>
    <w:rPr>
      <w:rFonts w:ascii="Times New Roman" w:eastAsia="Times New Roman" w:hAnsi="Times New Roman"/>
      <w:sz w:val="29"/>
      <w:szCs w:val="29"/>
      <w:shd w:val="clear" w:color="auto" w:fill="FFFFFF"/>
    </w:rPr>
  </w:style>
  <w:style w:type="paragraph" w:customStyle="1" w:styleId="2a">
    <w:name w:val="Основной текст2"/>
    <w:basedOn w:val="a0"/>
    <w:link w:val="aff7"/>
    <w:rsid w:val="00D12C3A"/>
    <w:pPr>
      <w:shd w:val="clear" w:color="auto" w:fill="FFFFFF"/>
      <w:spacing w:before="660" w:after="300" w:line="389" w:lineRule="exact"/>
      <w:ind w:firstLine="720"/>
      <w:jc w:val="both"/>
    </w:pPr>
    <w:rPr>
      <w:rFonts w:ascii="Times New Roman" w:eastAsia="Times New Roman" w:hAnsi="Times New Roman" w:cstheme="minorBidi"/>
      <w:sz w:val="29"/>
      <w:szCs w:val="29"/>
    </w:rPr>
  </w:style>
  <w:style w:type="character" w:customStyle="1" w:styleId="18">
    <w:name w:val="Основной текст1"/>
    <w:rsid w:val="00D12C3A"/>
    <w:rPr>
      <w:rFonts w:ascii="Times New Roman" w:eastAsia="Times New Roman" w:hAnsi="Times New Roman" w:cs="Times New Roman"/>
      <w:b w:val="0"/>
      <w:bCs w:val="0"/>
      <w:i w:val="0"/>
      <w:iCs w:val="0"/>
      <w:smallCaps w:val="0"/>
      <w:strike w:val="0"/>
      <w:spacing w:val="0"/>
      <w:sz w:val="29"/>
      <w:szCs w:val="29"/>
    </w:rPr>
  </w:style>
  <w:style w:type="paragraph" w:customStyle="1" w:styleId="210">
    <w:name w:val="Заголовок 21"/>
    <w:basedOn w:val="a0"/>
    <w:next w:val="a0"/>
    <w:rsid w:val="00D12C3A"/>
    <w:pPr>
      <w:keepNext/>
      <w:spacing w:after="0" w:line="240" w:lineRule="auto"/>
    </w:pPr>
    <w:rPr>
      <w:rFonts w:ascii="Arial" w:hAnsi="Arial"/>
      <w:sz w:val="24"/>
      <w:szCs w:val="20"/>
      <w:lang w:val="en-US" w:eastAsia="ru-RU"/>
    </w:rPr>
  </w:style>
  <w:style w:type="character" w:customStyle="1" w:styleId="ListParagraphChar">
    <w:name w:val="List Paragraph Char"/>
    <w:aliases w:val="Akapit z listą BS Char,List Paragraph 1 Char"/>
    <w:locked/>
    <w:rsid w:val="00D12C3A"/>
    <w:rPr>
      <w:rFonts w:ascii="Cambria" w:eastAsia="MS ??" w:hAnsi="Cambria"/>
      <w:sz w:val="24"/>
      <w:szCs w:val="24"/>
      <w:lang w:val="en-GB"/>
    </w:rPr>
  </w:style>
  <w:style w:type="paragraph" w:styleId="aff8">
    <w:name w:val="TOC Heading"/>
    <w:basedOn w:val="1"/>
    <w:next w:val="a0"/>
    <w:uiPriority w:val="39"/>
    <w:unhideWhenUsed/>
    <w:qFormat/>
    <w:rsid w:val="00D12C3A"/>
    <w:pPr>
      <w:outlineLvl w:val="9"/>
    </w:pPr>
    <w:rPr>
      <w:lang w:eastAsia="ru-RU"/>
    </w:rPr>
  </w:style>
  <w:style w:type="paragraph" w:customStyle="1" w:styleId="37">
    <w:name w:val="Абзац списка3"/>
    <w:basedOn w:val="a0"/>
    <w:rsid w:val="00D12C3A"/>
    <w:pPr>
      <w:spacing w:after="0" w:line="240" w:lineRule="auto"/>
      <w:ind w:left="720"/>
    </w:pPr>
    <w:rPr>
      <w:rFonts w:ascii="Times New Roman" w:eastAsia="Times New Roman" w:hAnsi="Times New Roman"/>
      <w:sz w:val="24"/>
      <w:szCs w:val="24"/>
      <w:lang w:eastAsia="ru-RU"/>
    </w:rPr>
  </w:style>
  <w:style w:type="paragraph" w:customStyle="1" w:styleId="txt-new">
    <w:name w:val="txt-new"/>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0">
    <w:name w:val="rvps3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rsid w:val="00D12C3A"/>
  </w:style>
  <w:style w:type="paragraph" w:customStyle="1" w:styleId="rvps49">
    <w:name w:val="rvps4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
    <w:name w:val="rvps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7">
    <w:name w:val="rvps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79">
    <w:name w:val="rvps17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0">
    <w:name w:val="rvps18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3">
    <w:name w:val="rvps18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84">
    <w:name w:val="rvps18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93">
    <w:name w:val="rvps193"/>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94">
    <w:name w:val="rvps19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1">
    <w:name w:val="rvps20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02">
    <w:name w:val="rvps202"/>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4">
    <w:name w:val="rvps21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15">
    <w:name w:val="rvps21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1">
    <w:name w:val="rvps23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2">
    <w:name w:val="rvps232"/>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6">
    <w:name w:val="rvps23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37">
    <w:name w:val="rvps23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46">
    <w:name w:val="rvps24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47">
    <w:name w:val="rvps24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88">
    <w:name w:val="rvps288"/>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89">
    <w:name w:val="rvps28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10">
    <w:name w:val="rvps31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11">
    <w:name w:val="rvps311"/>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59">
    <w:name w:val="rvps35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60">
    <w:name w:val="rvps36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85">
    <w:name w:val="rvps38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386">
    <w:name w:val="rvps38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48">
    <w:name w:val="rvps448"/>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49">
    <w:name w:val="rvps449"/>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55">
    <w:name w:val="rvps45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456">
    <w:name w:val="rvps45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04">
    <w:name w:val="rvps50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34">
    <w:name w:val="rvps534"/>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35">
    <w:name w:val="rvps535"/>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66">
    <w:name w:val="rvps566"/>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67">
    <w:name w:val="rvps567"/>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580">
    <w:name w:val="rvps580"/>
    <w:basedOn w:val="a0"/>
    <w:rsid w:val="00D12C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8">
    <w:name w:val="rvts18"/>
    <w:rsid w:val="00D1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hyperlink" Target="http://iformatsiya.ru/asia/" TargetMode="External"/><Relationship Id="rId3" Type="http://schemas.microsoft.com/office/2007/relationships/stylesWithEffects" Target="stylesWithEffects.xml"/><Relationship Id="rId21" Type="http://schemas.openxmlformats.org/officeDocument/2006/relationships/hyperlink" Target="http://knoema.ru/atlas/topics/&#1042;&#1086;&#1076;&#1085;&#1099;&#1077;-&#1088;&#1077;&#1089;&#1091;&#1088;&#1089;&#1099;/&#1042;&#1086;&#1079;&#1086;&#1073;&#1085;&#1086;&#1074;&#1083;&#1103;&#1077;&#1084;&#1099;&#1077;-&#1074;&#1086;&#1076;&#1085;&#1099;&#1077;-&#1088;&#1077;&#1089;&#1091;&#1088;&#1089;&#1099;/&#1055;&#1086;&#1074;&#1077;&#1088;&#1093;&#1085;&#1086;&#1089;&#1090;&#1085;&#1099;&#1077;-&#1074;&#1086;&#1076;&#1099;-&#1089;&#1091;&#1084;&#1084;&#1072;&#1088;&#1085;&#1099;&#1077;-&#1077;&#1089;&#1090;&#1077;&#1089;&#1090;&#1074;&#1077;&#1085;&#1085;&#1099;&#1077;-&#1074;&#1086;&#1079;&#1086;&#1073;&#1085;&#1086;&#1074;&#1083;&#1103;&#1077;&#1084;&#1099;&#1077;-&#1088;&#1077;&#1089;&#1091;&#1088;&#1089;&#1099;"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knoema.ru/atlas/topics/&#1042;&#1086;&#1076;&#1085;&#1099;&#1077;-&#1088;&#1077;&#1089;&#1091;&#1088;&#1089;&#1099;/&#1042;&#1086;&#1079;&#1086;&#1073;&#1085;&#1086;&#1074;&#1083;&#1103;&#1077;&#1084;&#1099;&#1077;-&#1074;&#1086;&#1076;&#1085;&#1099;&#1077;-&#1088;&#1077;&#1089;&#1091;&#1088;&#1089;&#1099;/&#1050;&#1086;&#1101;&#1092;&#1092;&#1080;&#1094;&#1080;&#1077;&#1085;&#1090;-&#1079;&#1072;&#1074;&#1080;&#1089;&#1080;&#1084;&#1086;&#1089;&#1090;&#10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knoema.ru/atlas/topics/&#1042;&#1086;&#1076;&#1085;&#1099;&#1077;-&#1088;&#1077;&#1089;&#1091;&#1088;&#1089;&#109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hyperlink" Target="http://www.yestravel.ru/world/rating/geography/renewable_water_resource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J:\VadimDocs\SOKOLOV\basa\GROUNDWA\GWUZB.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J:\VadimDocs\SOKOLOV\Archive\%23&#1044;&#1080;&#1089;&#1082;&#1077;&#1090;&#1099;\0203%20-%20return%20flows\KDVAMU.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J:\VadimDocs\SOKOLOV\Archive\%23&#1044;&#1080;&#1089;&#1082;&#1077;&#1090;&#1099;\0203%20-%20return%20flows\KDVSY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anose="02020603050405020304" pitchFamily="18" charset="0"/>
                <a:cs typeface="Times New Roman" panose="02020603050405020304" pitchFamily="18" charset="0"/>
              </a:rPr>
              <a:t>Рисунок 7. Динамика общего водозабора из подземных вод в Узбекистане</a:t>
            </a:r>
          </a:p>
        </c:rich>
      </c:tx>
      <c:overlay val="0"/>
    </c:title>
    <c:autoTitleDeleted val="0"/>
    <c:plotArea>
      <c:layout/>
      <c:lineChart>
        <c:grouping val="standard"/>
        <c:varyColors val="0"/>
        <c:ser>
          <c:idx val="0"/>
          <c:order val="0"/>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Лист3!$B$4:$B$12</c:f>
              <c:numCache>
                <c:formatCode>General</c:formatCode>
                <c:ptCount val="9"/>
                <c:pt idx="0">
                  <c:v>1975</c:v>
                </c:pt>
                <c:pt idx="1">
                  <c:v>1980</c:v>
                </c:pt>
                <c:pt idx="2">
                  <c:v>1985</c:v>
                </c:pt>
                <c:pt idx="3">
                  <c:v>1990</c:v>
                </c:pt>
                <c:pt idx="4">
                  <c:v>1995</c:v>
                </c:pt>
                <c:pt idx="5">
                  <c:v>1999</c:v>
                </c:pt>
                <c:pt idx="6">
                  <c:v>2008</c:v>
                </c:pt>
                <c:pt idx="7">
                  <c:v>2011</c:v>
                </c:pt>
                <c:pt idx="8">
                  <c:v>2017</c:v>
                </c:pt>
              </c:numCache>
            </c:numRef>
          </c:cat>
          <c:val>
            <c:numRef>
              <c:f>Лист3!$C$4:$C$12</c:f>
              <c:numCache>
                <c:formatCode>General</c:formatCode>
                <c:ptCount val="9"/>
                <c:pt idx="0">
                  <c:v>4.4000000000000004</c:v>
                </c:pt>
                <c:pt idx="1">
                  <c:v>6.24</c:v>
                </c:pt>
                <c:pt idx="2">
                  <c:v>8.65</c:v>
                </c:pt>
                <c:pt idx="3">
                  <c:v>10.09</c:v>
                </c:pt>
                <c:pt idx="4">
                  <c:v>8.5500000000000007</c:v>
                </c:pt>
                <c:pt idx="5">
                  <c:v>8.75</c:v>
                </c:pt>
                <c:pt idx="6">
                  <c:v>6.06</c:v>
                </c:pt>
                <c:pt idx="7">
                  <c:v>5.37</c:v>
                </c:pt>
                <c:pt idx="8">
                  <c:v>5.319</c:v>
                </c:pt>
              </c:numCache>
            </c:numRef>
          </c:val>
          <c:smooth val="0"/>
        </c:ser>
        <c:dLbls>
          <c:showLegendKey val="0"/>
          <c:showVal val="0"/>
          <c:showCatName val="0"/>
          <c:showSerName val="0"/>
          <c:showPercent val="0"/>
          <c:showBubbleSize val="0"/>
        </c:dLbls>
        <c:marker val="1"/>
        <c:smooth val="0"/>
        <c:axId val="165219712"/>
        <c:axId val="165221504"/>
      </c:lineChart>
      <c:catAx>
        <c:axId val="165219712"/>
        <c:scaling>
          <c:orientation val="minMax"/>
        </c:scaling>
        <c:delete val="0"/>
        <c:axPos val="b"/>
        <c:numFmt formatCode="General" sourceLinked="1"/>
        <c:majorTickMark val="none"/>
        <c:minorTickMark val="none"/>
        <c:tickLblPos val="nextTo"/>
        <c:crossAx val="165221504"/>
        <c:crosses val="autoZero"/>
        <c:auto val="1"/>
        <c:lblAlgn val="ctr"/>
        <c:lblOffset val="100"/>
        <c:noMultiLvlLbl val="0"/>
      </c:catAx>
      <c:valAx>
        <c:axId val="165221504"/>
        <c:scaling>
          <c:orientation val="minMax"/>
        </c:scaling>
        <c:delete val="0"/>
        <c:axPos val="l"/>
        <c:majorGridlines/>
        <c:title>
          <c:tx>
            <c:rich>
              <a:bodyPr/>
              <a:lstStyle/>
              <a:p>
                <a:pPr>
                  <a:defRPr/>
                </a:pPr>
                <a:r>
                  <a:rPr lang="ru-RU"/>
                  <a:t>Водозабор, млрд.</a:t>
                </a:r>
                <a:r>
                  <a:rPr lang="ru-RU" baseline="0"/>
                  <a:t> куб м</a:t>
                </a:r>
                <a:r>
                  <a:rPr lang="ru-RU"/>
                  <a:t>,</a:t>
                </a:r>
              </a:p>
            </c:rich>
          </c:tx>
          <c:overlay val="0"/>
        </c:title>
        <c:numFmt formatCode="General" sourceLinked="1"/>
        <c:majorTickMark val="none"/>
        <c:minorTickMark val="none"/>
        <c:tickLblPos val="nextTo"/>
        <c:crossAx val="1652197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Arial Cyr"/>
                <a:ea typeface="Arial Cyr"/>
                <a:cs typeface="Arial Cyr"/>
              </a:defRPr>
            </a:pPr>
            <a:r>
              <a:rPr lang="ru-RU"/>
              <a:t>Рисунок 9. Динамика формирования дренажных и сточных вод в бассейне Амударьи</a:t>
            </a:r>
          </a:p>
        </c:rich>
      </c:tx>
      <c:layout>
        <c:manualLayout>
          <c:xMode val="edge"/>
          <c:yMode val="edge"/>
          <c:x val="9.1176470588235289E-2"/>
          <c:y val="4.3383947939262472E-2"/>
        </c:manualLayout>
      </c:layout>
      <c:overlay val="0"/>
      <c:spPr>
        <a:noFill/>
        <a:ln w="25400">
          <a:noFill/>
        </a:ln>
      </c:spPr>
    </c:title>
    <c:autoTitleDeleted val="0"/>
    <c:plotArea>
      <c:layout>
        <c:manualLayout>
          <c:layoutTarget val="inner"/>
          <c:xMode val="edge"/>
          <c:yMode val="edge"/>
          <c:x val="7.0588235294117646E-2"/>
          <c:y val="0.14533622559652928"/>
          <c:w val="0.8784313725490196"/>
          <c:h val="0.70932754880694138"/>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numRef>
              <c:f>таблица!$Z$11:$Z$57</c:f>
              <c:numCache>
                <c:formatCode>0</c:formatCode>
                <c:ptCount val="47"/>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2013</c:v>
                </c:pt>
                <c:pt idx="43">
                  <c:v>2014</c:v>
                </c:pt>
                <c:pt idx="44">
                  <c:v>2015</c:v>
                </c:pt>
                <c:pt idx="45">
                  <c:v>2016</c:v>
                </c:pt>
                <c:pt idx="46">
                  <c:v>2017</c:v>
                </c:pt>
              </c:numCache>
            </c:numRef>
          </c:cat>
          <c:val>
            <c:numRef>
              <c:f>таблица!$AA$11:$AA$57</c:f>
              <c:numCache>
                <c:formatCode>0.00</c:formatCode>
                <c:ptCount val="47"/>
                <c:pt idx="0">
                  <c:v>9.07</c:v>
                </c:pt>
                <c:pt idx="1">
                  <c:v>8.33</c:v>
                </c:pt>
                <c:pt idx="2">
                  <c:v>9.09</c:v>
                </c:pt>
                <c:pt idx="3">
                  <c:v>9.8699999999999992</c:v>
                </c:pt>
                <c:pt idx="4">
                  <c:v>9.39</c:v>
                </c:pt>
                <c:pt idx="5">
                  <c:v>12.17</c:v>
                </c:pt>
                <c:pt idx="6">
                  <c:v>12.51</c:v>
                </c:pt>
                <c:pt idx="7">
                  <c:v>13.47</c:v>
                </c:pt>
                <c:pt idx="8">
                  <c:v>15.39</c:v>
                </c:pt>
                <c:pt idx="9">
                  <c:v>16.399999999999999</c:v>
                </c:pt>
                <c:pt idx="10">
                  <c:v>18.5</c:v>
                </c:pt>
                <c:pt idx="11">
                  <c:v>17.91</c:v>
                </c:pt>
                <c:pt idx="12">
                  <c:v>15.88</c:v>
                </c:pt>
                <c:pt idx="13">
                  <c:v>15.57</c:v>
                </c:pt>
                <c:pt idx="14">
                  <c:v>17.84</c:v>
                </c:pt>
                <c:pt idx="15">
                  <c:v>18.649999999999999</c:v>
                </c:pt>
                <c:pt idx="16">
                  <c:v>14.46</c:v>
                </c:pt>
                <c:pt idx="17">
                  <c:v>15.5</c:v>
                </c:pt>
                <c:pt idx="18">
                  <c:v>18.420000000000002</c:v>
                </c:pt>
                <c:pt idx="19">
                  <c:v>19.37</c:v>
                </c:pt>
                <c:pt idx="20">
                  <c:v>18.899999999999999</c:v>
                </c:pt>
                <c:pt idx="21">
                  <c:v>17.95</c:v>
                </c:pt>
                <c:pt idx="22">
                  <c:v>17.670000000000002</c:v>
                </c:pt>
                <c:pt idx="23">
                  <c:v>16.170000000000002</c:v>
                </c:pt>
                <c:pt idx="24">
                  <c:v>16.47</c:v>
                </c:pt>
                <c:pt idx="25">
                  <c:v>16.72</c:v>
                </c:pt>
                <c:pt idx="26">
                  <c:v>18.46</c:v>
                </c:pt>
                <c:pt idx="27">
                  <c:v>19.14</c:v>
                </c:pt>
                <c:pt idx="28">
                  <c:v>18.100000000000001</c:v>
                </c:pt>
                <c:pt idx="29">
                  <c:v>18.53</c:v>
                </c:pt>
                <c:pt idx="30">
                  <c:v>17.440000000000001</c:v>
                </c:pt>
                <c:pt idx="31">
                  <c:v>15.63</c:v>
                </c:pt>
                <c:pt idx="32">
                  <c:v>17.11</c:v>
                </c:pt>
                <c:pt idx="33">
                  <c:v>16.329999999999998</c:v>
                </c:pt>
                <c:pt idx="34">
                  <c:v>15.83</c:v>
                </c:pt>
                <c:pt idx="35">
                  <c:v>15.67</c:v>
                </c:pt>
                <c:pt idx="36">
                  <c:v>17.5</c:v>
                </c:pt>
                <c:pt idx="37">
                  <c:v>15.75</c:v>
                </c:pt>
                <c:pt idx="38">
                  <c:v>15.7</c:v>
                </c:pt>
                <c:pt idx="39">
                  <c:v>16.329999999999998</c:v>
                </c:pt>
                <c:pt idx="40">
                  <c:v>15.51</c:v>
                </c:pt>
                <c:pt idx="41">
                  <c:v>17.8</c:v>
                </c:pt>
                <c:pt idx="42">
                  <c:v>16.7</c:v>
                </c:pt>
                <c:pt idx="43">
                  <c:v>16</c:v>
                </c:pt>
                <c:pt idx="44">
                  <c:v>18.5</c:v>
                </c:pt>
                <c:pt idx="45">
                  <c:v>18.899999999999999</c:v>
                </c:pt>
                <c:pt idx="46">
                  <c:v>18.8</c:v>
                </c:pt>
              </c:numCache>
            </c:numRef>
          </c:val>
          <c:smooth val="0"/>
        </c:ser>
        <c:dLbls>
          <c:showLegendKey val="0"/>
          <c:showVal val="0"/>
          <c:showCatName val="0"/>
          <c:showSerName val="0"/>
          <c:showPercent val="0"/>
          <c:showBubbleSize val="0"/>
        </c:dLbls>
        <c:marker val="1"/>
        <c:smooth val="0"/>
        <c:axId val="165237888"/>
        <c:axId val="165241216"/>
      </c:lineChart>
      <c:catAx>
        <c:axId val="165237888"/>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Годы</a:t>
                </a:r>
              </a:p>
            </c:rich>
          </c:tx>
          <c:layout>
            <c:manualLayout>
              <c:xMode val="edge"/>
              <c:yMode val="edge"/>
              <c:x val="0.8529411764705882"/>
              <c:y val="0.9327548806941431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750" b="0" i="0" u="none" strike="noStrike" baseline="0">
                <a:solidFill>
                  <a:srgbClr val="000000"/>
                </a:solidFill>
                <a:latin typeface="Arial Cyr"/>
                <a:ea typeface="Arial Cyr"/>
                <a:cs typeface="Arial Cyr"/>
              </a:defRPr>
            </a:pPr>
            <a:endParaRPr lang="ru-RU"/>
          </a:p>
        </c:txPr>
        <c:crossAx val="165241216"/>
        <c:crosses val="autoZero"/>
        <c:auto val="0"/>
        <c:lblAlgn val="ctr"/>
        <c:lblOffset val="100"/>
        <c:tickLblSkip val="2"/>
        <c:tickMarkSkip val="1"/>
        <c:noMultiLvlLbl val="0"/>
      </c:catAx>
      <c:valAx>
        <c:axId val="165241216"/>
        <c:scaling>
          <c:orientation val="minMax"/>
          <c:min val="6"/>
        </c:scaling>
        <c:delete val="0"/>
        <c:axPos val="l"/>
        <c:majorGridlines>
          <c:spPr>
            <a:ln w="3175">
              <a:solidFill>
                <a:srgbClr val="000000"/>
              </a:solidFill>
              <a:prstDash val="sysDash"/>
            </a:ln>
          </c:spPr>
        </c:majorGridlines>
        <c:title>
          <c:tx>
            <c:rich>
              <a:bodyPr/>
              <a:lstStyle/>
              <a:p>
                <a:pPr>
                  <a:defRPr sz="800" b="1" i="0" u="none" strike="noStrike" baseline="0">
                    <a:solidFill>
                      <a:srgbClr val="000000"/>
                    </a:solidFill>
                    <a:latin typeface="Arial Cyr"/>
                    <a:ea typeface="Arial Cyr"/>
                    <a:cs typeface="Arial Cyr"/>
                  </a:defRPr>
                </a:pPr>
                <a:r>
                  <a:rPr lang="ru-RU"/>
                  <a:t>Объем КДВ, млрд. куб. метров</a:t>
                </a:r>
              </a:p>
            </c:rich>
          </c:tx>
          <c:layout>
            <c:manualLayout>
              <c:xMode val="edge"/>
              <c:yMode val="edge"/>
              <c:x val="4.9019607843137254E-3"/>
              <c:y val="0.29501084598698479"/>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sz="750" b="0" i="0" u="none" strike="noStrike" baseline="0">
                <a:solidFill>
                  <a:srgbClr val="000000"/>
                </a:solidFill>
                <a:latin typeface="Arial Cyr"/>
                <a:ea typeface="Arial Cyr"/>
                <a:cs typeface="Arial Cyr"/>
              </a:defRPr>
            </a:pPr>
            <a:endParaRPr lang="ru-RU"/>
          </a:p>
        </c:txPr>
        <c:crossAx val="165237888"/>
        <c:crosses val="autoZero"/>
        <c:crossBetween val="midCat"/>
      </c:valAx>
      <c:spPr>
        <a:solidFill>
          <a:srgbClr val="FFFFFF"/>
        </a:solidFill>
        <a:ln w="12700">
          <a:solidFill>
            <a:srgbClr val="808080"/>
          </a:solidFill>
          <a:prstDash val="solid"/>
        </a:ln>
      </c:spPr>
    </c:plotArea>
    <c:plotVisOnly val="1"/>
    <c:dispBlanksAs val="gap"/>
    <c:showDLblsOverMax val="0"/>
  </c:chart>
  <c:spPr>
    <a:solidFill>
      <a:srgbClr val="FFFFFF"/>
    </a:solidFill>
    <a:ln w="12700">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0" i="0" u="none" strike="noStrike" baseline="0">
                <a:solidFill>
                  <a:srgbClr val="000000"/>
                </a:solidFill>
                <a:latin typeface="Arial Cyr"/>
                <a:ea typeface="Arial Cyr"/>
                <a:cs typeface="Arial Cyr"/>
              </a:defRPr>
            </a:pPr>
            <a:r>
              <a:rPr lang="ru-RU" sz="1000" b="1" i="0" u="none" strike="noStrike" baseline="0">
                <a:solidFill>
                  <a:srgbClr val="000000"/>
                </a:solidFill>
                <a:latin typeface="Arial Cyr"/>
                <a:cs typeface="Arial Cyr"/>
              </a:rPr>
              <a:t>  </a:t>
            </a:r>
            <a:r>
              <a:rPr lang="ru-RU" sz="900" b="1" i="0" u="none" strike="noStrike" baseline="0">
                <a:solidFill>
                  <a:srgbClr val="000000"/>
                </a:solidFill>
                <a:latin typeface="Arial Cyr"/>
                <a:cs typeface="Arial Cyr"/>
              </a:rPr>
              <a:t>Рисунок 10. Динамика формирования дренажных и сточных вод в бассейне Сырдарьи</a:t>
            </a:r>
          </a:p>
        </c:rich>
      </c:tx>
      <c:layout>
        <c:manualLayout>
          <c:xMode val="edge"/>
          <c:yMode val="edge"/>
          <c:x val="0.10821382007822686"/>
          <c:y val="2.8153153153153154E-2"/>
        </c:manualLayout>
      </c:layout>
      <c:overlay val="0"/>
      <c:spPr>
        <a:noFill/>
        <a:ln w="25400">
          <a:noFill/>
        </a:ln>
      </c:spPr>
    </c:title>
    <c:autoTitleDeleted val="0"/>
    <c:plotArea>
      <c:layout>
        <c:manualLayout>
          <c:layoutTarget val="inner"/>
          <c:xMode val="edge"/>
          <c:yMode val="edge"/>
          <c:x val="0.12777053455019557"/>
          <c:y val="0.22297297297297297"/>
          <c:w val="0.80573663624511083"/>
          <c:h val="0.53040540540540537"/>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numRef>
              <c:f>руск!$A$8:$A$55</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руск!$H$8:$H$55</c:f>
              <c:numCache>
                <c:formatCode>General</c:formatCode>
                <c:ptCount val="48"/>
                <c:pt idx="0">
                  <c:v>12210</c:v>
                </c:pt>
                <c:pt idx="1">
                  <c:v>12220</c:v>
                </c:pt>
                <c:pt idx="2">
                  <c:v>12490</c:v>
                </c:pt>
                <c:pt idx="3">
                  <c:v>12650</c:v>
                </c:pt>
                <c:pt idx="4">
                  <c:v>9140</c:v>
                </c:pt>
                <c:pt idx="5">
                  <c:v>9470</c:v>
                </c:pt>
                <c:pt idx="6">
                  <c:v>12380</c:v>
                </c:pt>
                <c:pt idx="7">
                  <c:v>13080</c:v>
                </c:pt>
                <c:pt idx="8">
                  <c:v>17160</c:v>
                </c:pt>
                <c:pt idx="9">
                  <c:v>19100</c:v>
                </c:pt>
                <c:pt idx="10">
                  <c:v>16260</c:v>
                </c:pt>
                <c:pt idx="11">
                  <c:v>17060</c:v>
                </c:pt>
                <c:pt idx="12">
                  <c:v>15390</c:v>
                </c:pt>
                <c:pt idx="13">
                  <c:v>17170</c:v>
                </c:pt>
                <c:pt idx="14">
                  <c:v>17020</c:v>
                </c:pt>
                <c:pt idx="15">
                  <c:v>15830</c:v>
                </c:pt>
                <c:pt idx="16">
                  <c:v>15590</c:v>
                </c:pt>
                <c:pt idx="17">
                  <c:v>17110</c:v>
                </c:pt>
                <c:pt idx="18">
                  <c:v>16990</c:v>
                </c:pt>
                <c:pt idx="19">
                  <c:v>16870</c:v>
                </c:pt>
                <c:pt idx="20">
                  <c:v>13900</c:v>
                </c:pt>
                <c:pt idx="21">
                  <c:v>13000</c:v>
                </c:pt>
                <c:pt idx="22">
                  <c:v>14400</c:v>
                </c:pt>
                <c:pt idx="23">
                  <c:v>13900</c:v>
                </c:pt>
                <c:pt idx="24">
                  <c:v>13500</c:v>
                </c:pt>
                <c:pt idx="25">
                  <c:v>14576</c:v>
                </c:pt>
                <c:pt idx="26">
                  <c:v>15500</c:v>
                </c:pt>
                <c:pt idx="27">
                  <c:v>14050</c:v>
                </c:pt>
                <c:pt idx="28">
                  <c:v>15950</c:v>
                </c:pt>
                <c:pt idx="29">
                  <c:v>16050</c:v>
                </c:pt>
                <c:pt idx="30">
                  <c:v>12590</c:v>
                </c:pt>
                <c:pt idx="31">
                  <c:v>11500</c:v>
                </c:pt>
                <c:pt idx="32">
                  <c:v>13300</c:v>
                </c:pt>
                <c:pt idx="33">
                  <c:v>14000</c:v>
                </c:pt>
                <c:pt idx="34">
                  <c:v>14190</c:v>
                </c:pt>
                <c:pt idx="35">
                  <c:v>15300</c:v>
                </c:pt>
                <c:pt idx="36">
                  <c:v>14100</c:v>
                </c:pt>
                <c:pt idx="37">
                  <c:v>13920</c:v>
                </c:pt>
                <c:pt idx="38">
                  <c:v>13850</c:v>
                </c:pt>
                <c:pt idx="39">
                  <c:v>14700</c:v>
                </c:pt>
                <c:pt idx="40">
                  <c:v>14100</c:v>
                </c:pt>
                <c:pt idx="41">
                  <c:v>15000</c:v>
                </c:pt>
                <c:pt idx="42">
                  <c:v>13310</c:v>
                </c:pt>
                <c:pt idx="43">
                  <c:v>14700</c:v>
                </c:pt>
                <c:pt idx="44">
                  <c:v>15900</c:v>
                </c:pt>
                <c:pt idx="45">
                  <c:v>16200</c:v>
                </c:pt>
                <c:pt idx="46">
                  <c:v>16500</c:v>
                </c:pt>
                <c:pt idx="47">
                  <c:v>16010</c:v>
                </c:pt>
              </c:numCache>
            </c:numRef>
          </c:val>
          <c:smooth val="0"/>
        </c:ser>
        <c:dLbls>
          <c:showLegendKey val="0"/>
          <c:showVal val="0"/>
          <c:showCatName val="0"/>
          <c:showSerName val="0"/>
          <c:showPercent val="0"/>
          <c:showBubbleSize val="0"/>
        </c:dLbls>
        <c:marker val="1"/>
        <c:smooth val="0"/>
        <c:axId val="165250176"/>
        <c:axId val="165264384"/>
      </c:lineChart>
      <c:catAx>
        <c:axId val="165250176"/>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rPr lang="ru-RU"/>
                  <a:t>Годы</a:t>
                </a:r>
              </a:p>
            </c:rich>
          </c:tx>
          <c:layout>
            <c:manualLayout>
              <c:xMode val="edge"/>
              <c:yMode val="edge"/>
              <c:x val="0.5110821382007823"/>
              <c:y val="0.91554054054054057"/>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750" b="0" i="0" u="none" strike="noStrike" baseline="0">
                <a:solidFill>
                  <a:srgbClr val="000000"/>
                </a:solidFill>
                <a:latin typeface="Arial Cyr"/>
                <a:ea typeface="Arial Cyr"/>
                <a:cs typeface="Arial Cyr"/>
              </a:defRPr>
            </a:pPr>
            <a:endParaRPr lang="ru-RU"/>
          </a:p>
        </c:txPr>
        <c:crossAx val="165264384"/>
        <c:crosses val="autoZero"/>
        <c:auto val="0"/>
        <c:lblAlgn val="ctr"/>
        <c:lblOffset val="100"/>
        <c:tickLblSkip val="2"/>
        <c:tickMarkSkip val="1"/>
        <c:noMultiLvlLbl val="0"/>
      </c:catAx>
      <c:valAx>
        <c:axId val="165264384"/>
        <c:scaling>
          <c:orientation val="minMax"/>
          <c:min val="8000"/>
        </c:scaling>
        <c:delete val="0"/>
        <c:axPos val="l"/>
        <c:majorGridlines>
          <c:spPr>
            <a:ln w="3175">
              <a:solidFill>
                <a:srgbClr val="000000"/>
              </a:solidFill>
              <a:prstDash val="sysDash"/>
            </a:ln>
          </c:spPr>
        </c:majorGridlines>
        <c:title>
          <c:tx>
            <c:rich>
              <a:bodyPr/>
              <a:lstStyle/>
              <a:p>
                <a:pPr>
                  <a:defRPr sz="800" b="1" i="0" u="none" strike="noStrike" baseline="0">
                    <a:solidFill>
                      <a:srgbClr val="000000"/>
                    </a:solidFill>
                    <a:latin typeface="Arial Cyr"/>
                    <a:ea typeface="Arial Cyr"/>
                    <a:cs typeface="Arial Cyr"/>
                  </a:defRPr>
                </a:pPr>
                <a:r>
                  <a:rPr lang="ru-RU"/>
                  <a:t>Объем, млн. куб. м</a:t>
                </a:r>
              </a:p>
            </c:rich>
          </c:tx>
          <c:layout>
            <c:manualLayout>
              <c:xMode val="edge"/>
              <c:yMode val="edge"/>
              <c:x val="6.51890482398957E-3"/>
              <c:y val="0.3040540540540540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750" b="0" i="0" u="none" strike="noStrike" baseline="0">
                <a:solidFill>
                  <a:srgbClr val="000000"/>
                </a:solidFill>
                <a:latin typeface="Arial Cyr"/>
                <a:ea typeface="Arial Cyr"/>
                <a:cs typeface="Arial Cyr"/>
              </a:defRPr>
            </a:pPr>
            <a:endParaRPr lang="ru-RU"/>
          </a:p>
        </c:txPr>
        <c:crossAx val="165250176"/>
        <c:crosses val="autoZero"/>
        <c:crossBetween val="midCat"/>
      </c:valAx>
      <c:spPr>
        <a:solidFill>
          <a:srgbClr val="FFFFFF"/>
        </a:solidFill>
        <a:ln w="3175">
          <a:solidFill>
            <a:srgbClr val="000000"/>
          </a:solidFill>
          <a:prstDash val="solid"/>
        </a:ln>
      </c:spPr>
    </c:plotArea>
    <c:plotVisOnly val="1"/>
    <c:dispBlanksAs val="gap"/>
    <c:showDLblsOverMax val="0"/>
  </c:chart>
  <c:spPr>
    <a:solidFill>
      <a:srgbClr val="FFFFFF"/>
    </a:solidFill>
    <a:ln w="12700">
      <a:solidFill>
        <a:srgbClr val="000000"/>
      </a:solidFill>
      <a:prstDash val="solid"/>
    </a:ln>
  </c:spPr>
  <c:txPr>
    <a:bodyPr/>
    <a:lstStyle/>
    <a:p>
      <a:pPr>
        <a:defRPr sz="8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Лист1!$B$10</c:f>
              <c:strCache>
                <c:ptCount val="1"/>
                <c:pt idx="0">
                  <c:v>Бассейн Сырдарьи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Лист1!$A$11:$A$14</c:f>
              <c:strCache>
                <c:ptCount val="4"/>
                <c:pt idx="1">
                  <c:v>Возврат в реки</c:v>
                </c:pt>
                <c:pt idx="2">
                  <c:v>Сброс в понижения</c:v>
                </c:pt>
                <c:pt idx="3">
                  <c:v>Повторное использование для орошения</c:v>
                </c:pt>
              </c:strCache>
            </c:strRef>
          </c:cat>
          <c:val>
            <c:numRef>
              <c:f>Лист1!$B$11:$B$14</c:f>
              <c:numCache>
                <c:formatCode>General</c:formatCode>
                <c:ptCount val="4"/>
                <c:pt idx="1">
                  <c:v>68.5</c:v>
                </c:pt>
                <c:pt idx="2">
                  <c:v>12.1</c:v>
                </c:pt>
                <c:pt idx="3">
                  <c:v>19.399999999999999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layout>
        <c:manualLayout>
          <c:xMode val="edge"/>
          <c:yMode val="edge"/>
          <c:x val="0.54316656708009992"/>
          <c:y val="0.25380523342736411"/>
          <c:w val="0.44903767674202016"/>
          <c:h val="0.62648191201592884"/>
        </c:manualLayout>
      </c:layout>
      <c:overlay val="0"/>
      <c:spPr>
        <a:solidFill>
          <a:schemeClr val="lt1">
            <a:lumMod val="95000"/>
            <a:alpha val="39000"/>
          </a:schemeClr>
        </a:solidFill>
        <a:ln>
          <a:noFill/>
        </a:ln>
        <a:effectLst/>
      </c:spPr>
      <c:txPr>
        <a:bodyPr rot="0" spcFirstLastPara="1" vertOverflow="ellipsis" vert="horz" wrap="square" anchor="t" anchorCtr="0"/>
        <a:lstStyle/>
        <a:p>
          <a:pPr>
            <a:defRPr sz="10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Лист1!$B$3</c:f>
              <c:strCache>
                <c:ptCount val="1"/>
                <c:pt idx="0">
                  <c:v>Бассейн Амударьи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Лист1!$A$4:$A$7</c:f>
              <c:strCache>
                <c:ptCount val="4"/>
                <c:pt idx="1">
                  <c:v>Возврат в реки</c:v>
                </c:pt>
                <c:pt idx="2">
                  <c:v>Сброс в понижения</c:v>
                </c:pt>
                <c:pt idx="3">
                  <c:v>Повторное использование для орошения</c:v>
                </c:pt>
              </c:strCache>
            </c:strRef>
          </c:cat>
          <c:val>
            <c:numRef>
              <c:f>Лист1!$B$4:$B$7</c:f>
              <c:numCache>
                <c:formatCode>General</c:formatCode>
                <c:ptCount val="4"/>
                <c:pt idx="1">
                  <c:v>34.9</c:v>
                </c:pt>
                <c:pt idx="2">
                  <c:v>49.8</c:v>
                </c:pt>
                <c:pt idx="3">
                  <c:v>15.3</c:v>
                </c:pt>
              </c:numCache>
            </c:numRef>
          </c:val>
        </c:ser>
        <c:ser>
          <c:idx val="1"/>
          <c:order val="1"/>
          <c:tx>
            <c:strRef>
              <c:f>Лист1!$B$10</c:f>
              <c:strCache>
                <c:ptCount val="1"/>
                <c:pt idx="0">
                  <c:v>Бассейн Сырдарьи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Лист1!$A$4:$A$7</c:f>
              <c:strCache>
                <c:ptCount val="4"/>
                <c:pt idx="1">
                  <c:v>Возврат в реки</c:v>
                </c:pt>
                <c:pt idx="2">
                  <c:v>Сброс в понижения</c:v>
                </c:pt>
                <c:pt idx="3">
                  <c:v>Повторное использование для орошения</c:v>
                </c:pt>
              </c:strCache>
            </c:strRef>
          </c:cat>
          <c:val>
            <c:numRef>
              <c:f>Лист1!$B$11:$B$14</c:f>
              <c:numCache>
                <c:formatCode>General</c:formatCode>
                <c:ptCount val="4"/>
                <c:pt idx="1">
                  <c:v>68.5</c:v>
                </c:pt>
                <c:pt idx="2">
                  <c:v>12.1</c:v>
                </c:pt>
                <c:pt idx="3">
                  <c:v>19.399999999999999</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layout>
        <c:manualLayout>
          <c:xMode val="edge"/>
          <c:yMode val="edge"/>
          <c:x val="0.57314778166098224"/>
          <c:y val="0.22672052949903004"/>
          <c:w val="0.42129661599786655"/>
          <c:h val="0.6587419833390391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40</TotalTime>
  <Pages>20</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Ildar_RG</dc:creator>
  <cp:lastModifiedBy>Ildar_RG</cp:lastModifiedBy>
  <cp:revision>5</cp:revision>
  <dcterms:created xsi:type="dcterms:W3CDTF">2019-03-10T15:32:00Z</dcterms:created>
  <dcterms:modified xsi:type="dcterms:W3CDTF">2019-03-10T16:10:00Z</dcterms:modified>
</cp:coreProperties>
</file>